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3490" w14:textId="175221D5" w:rsidR="00990394" w:rsidRPr="0035454D" w:rsidRDefault="00990394" w:rsidP="00990394">
      <w:pPr>
        <w:spacing w:line="240" w:lineRule="exact"/>
        <w:jc w:val="distribute"/>
        <w:rPr>
          <w:bCs/>
          <w:sz w:val="15"/>
          <w:szCs w:val="15"/>
        </w:rPr>
      </w:pPr>
      <w:commentRangeStart w:id="0"/>
      <w:r w:rsidRPr="0035454D">
        <w:rPr>
          <w:bCs/>
          <w:sz w:val="15"/>
          <w:szCs w:val="15"/>
        </w:rPr>
        <w:t xml:space="preserve">                </w:t>
      </w:r>
      <w:r w:rsidR="007A3768">
        <w:rPr>
          <w:bCs/>
          <w:sz w:val="15"/>
          <w:szCs w:val="15"/>
        </w:rPr>
        <w:t xml:space="preserve">                   </w:t>
      </w:r>
      <w:r w:rsidRPr="0035454D">
        <w:rPr>
          <w:bCs/>
          <w:sz w:val="15"/>
          <w:szCs w:val="15"/>
        </w:rPr>
        <w:t xml:space="preserve">  </w:t>
      </w:r>
      <w:r w:rsidR="007A3768">
        <w:rPr>
          <w:rFonts w:hint="eastAsia"/>
          <w:bCs/>
          <w:sz w:val="15"/>
          <w:szCs w:val="15"/>
        </w:rPr>
        <w:t>第八届全国船舶与海洋工程</w:t>
      </w:r>
      <w:r w:rsidR="007A3768">
        <w:rPr>
          <w:rFonts w:hint="eastAsia"/>
          <w:bCs/>
          <w:sz w:val="15"/>
          <w:szCs w:val="15"/>
        </w:rPr>
        <w:t>C</w:t>
      </w:r>
      <w:r w:rsidR="007A3768">
        <w:rPr>
          <w:bCs/>
          <w:sz w:val="15"/>
          <w:szCs w:val="15"/>
        </w:rPr>
        <w:t>FD</w:t>
      </w:r>
      <w:r w:rsidR="007A3768">
        <w:rPr>
          <w:rFonts w:hint="eastAsia"/>
          <w:bCs/>
          <w:sz w:val="15"/>
          <w:szCs w:val="15"/>
        </w:rPr>
        <w:t>会议论文集</w:t>
      </w:r>
      <w:r w:rsidRPr="0035454D">
        <w:rPr>
          <w:bCs/>
          <w:sz w:val="15"/>
          <w:szCs w:val="15"/>
        </w:rPr>
        <w:t xml:space="preserve">                 </w:t>
      </w:r>
      <w:r w:rsidR="007A3768">
        <w:rPr>
          <w:rFonts w:hint="eastAsia"/>
          <w:bCs/>
          <w:sz w:val="15"/>
          <w:szCs w:val="15"/>
        </w:rPr>
        <w:t>哈尔滨，</w:t>
      </w:r>
      <w:r w:rsidR="007A3768">
        <w:rPr>
          <w:rFonts w:hint="eastAsia"/>
          <w:bCs/>
          <w:sz w:val="15"/>
          <w:szCs w:val="15"/>
        </w:rPr>
        <w:t>2</w:t>
      </w:r>
      <w:r w:rsidR="007A3768">
        <w:rPr>
          <w:bCs/>
          <w:sz w:val="15"/>
          <w:szCs w:val="15"/>
        </w:rPr>
        <w:t>023</w:t>
      </w:r>
      <w:r w:rsidR="007A3768">
        <w:rPr>
          <w:rFonts w:hint="eastAsia"/>
          <w:bCs/>
          <w:sz w:val="15"/>
          <w:szCs w:val="15"/>
        </w:rPr>
        <w:t>年</w:t>
      </w:r>
      <w:r w:rsidR="007A3768">
        <w:rPr>
          <w:rFonts w:hint="eastAsia"/>
          <w:bCs/>
          <w:sz w:val="15"/>
          <w:szCs w:val="15"/>
        </w:rPr>
        <w:t>1</w:t>
      </w:r>
      <w:r w:rsidR="007A3768">
        <w:rPr>
          <w:bCs/>
          <w:sz w:val="15"/>
          <w:szCs w:val="15"/>
        </w:rPr>
        <w:t>1</w:t>
      </w:r>
      <w:r w:rsidR="007A3768">
        <w:rPr>
          <w:rFonts w:hint="eastAsia"/>
          <w:bCs/>
          <w:sz w:val="15"/>
          <w:szCs w:val="15"/>
        </w:rPr>
        <w:t>月</w:t>
      </w:r>
      <w:r w:rsidR="007A3768">
        <w:rPr>
          <w:rFonts w:hint="eastAsia"/>
          <w:bCs/>
          <w:sz w:val="15"/>
          <w:szCs w:val="15"/>
        </w:rPr>
        <w:t>1</w:t>
      </w:r>
      <w:r w:rsidR="007A3768">
        <w:rPr>
          <w:bCs/>
          <w:sz w:val="15"/>
          <w:szCs w:val="15"/>
        </w:rPr>
        <w:t>0</w:t>
      </w:r>
      <w:r w:rsidR="007A3768">
        <w:rPr>
          <w:rFonts w:hint="eastAsia"/>
          <w:bCs/>
          <w:sz w:val="15"/>
          <w:szCs w:val="15"/>
        </w:rPr>
        <w:t>日</w:t>
      </w:r>
      <w:r w:rsidR="007A3768">
        <w:rPr>
          <w:rFonts w:hint="eastAsia"/>
          <w:bCs/>
          <w:sz w:val="15"/>
          <w:szCs w:val="15"/>
        </w:rPr>
        <w:t>-</w:t>
      </w:r>
      <w:r w:rsidR="007A3768">
        <w:rPr>
          <w:bCs/>
          <w:sz w:val="15"/>
          <w:szCs w:val="15"/>
        </w:rPr>
        <w:t>13</w:t>
      </w:r>
      <w:r w:rsidR="007A3768">
        <w:rPr>
          <w:rFonts w:hint="eastAsia"/>
          <w:bCs/>
          <w:sz w:val="15"/>
          <w:szCs w:val="15"/>
        </w:rPr>
        <w:t>日</w:t>
      </w:r>
    </w:p>
    <w:commentRangeEnd w:id="0"/>
    <w:p w14:paraId="626D58D2" w14:textId="28F9BD69" w:rsidR="00990394" w:rsidRPr="0035454D" w:rsidRDefault="0005505B" w:rsidP="00990394">
      <w:pPr>
        <w:tabs>
          <w:tab w:val="left" w:pos="4100"/>
        </w:tabs>
        <w:spacing w:before="120" w:line="340" w:lineRule="atLeast"/>
        <w:rPr>
          <w:bCs/>
          <w:sz w:val="18"/>
          <w:szCs w:val="18"/>
        </w:rPr>
      </w:pPr>
      <w:r>
        <w:rPr>
          <w:rStyle w:val="af2"/>
        </w:rPr>
        <w:commentReference w:id="0"/>
      </w:r>
      <w:r w:rsidR="006B5627">
        <w:rPr>
          <w:bCs/>
          <w:sz w:val="18"/>
          <w:szCs w:val="18"/>
          <w:lang w:eastAsia="en-US"/>
        </w:rPr>
        <w:pict w14:anchorId="4B4A2A32">
          <v:line id="_x0000_s1054" style="position:absolute;left:0;text-align:left;z-index:251658240;mso-position-horizontal-relative:text;mso-position-vertical-relative:text" from="0,4pt" to="462.05pt,4pt"/>
        </w:pict>
      </w:r>
    </w:p>
    <w:p w14:paraId="17F54855" w14:textId="77777777" w:rsidR="005173D5" w:rsidRDefault="0005505B" w:rsidP="007047DC">
      <w:pPr>
        <w:spacing w:line="340" w:lineRule="atLeast"/>
        <w:jc w:val="center"/>
        <w:rPr>
          <w:rFonts w:hAnsi="宋体"/>
          <w:color w:val="FF0000"/>
        </w:rPr>
      </w:pPr>
      <w:commentRangeStart w:id="1"/>
      <w:r w:rsidRPr="00F356EF">
        <w:rPr>
          <w:rFonts w:hAnsi="宋体" w:hint="eastAsia"/>
          <w:color w:val="FF0000"/>
        </w:rPr>
        <w:t>（</w:t>
      </w:r>
      <w:r w:rsidR="00F356EF">
        <w:rPr>
          <w:rFonts w:hAnsi="宋体"/>
          <w:color w:val="FF0000"/>
        </w:rPr>
        <w:t>页面设置</w:t>
      </w:r>
      <w:r w:rsidR="007047DC">
        <w:rPr>
          <w:rFonts w:hAnsi="宋体"/>
          <w:color w:val="FF0000"/>
        </w:rPr>
        <w:t>-</w:t>
      </w:r>
      <w:r w:rsidR="00F356EF">
        <w:rPr>
          <w:rFonts w:hAnsi="宋体"/>
          <w:color w:val="FF0000"/>
        </w:rPr>
        <w:t>页边距：上</w:t>
      </w:r>
      <w:r w:rsidR="00F356EF">
        <w:rPr>
          <w:rFonts w:hAnsi="宋体" w:hint="eastAsia"/>
          <w:color w:val="FF0000"/>
        </w:rPr>
        <w:t>2.8</w:t>
      </w:r>
      <w:r w:rsidR="00F356EF">
        <w:rPr>
          <w:rFonts w:hAnsi="宋体" w:hint="eastAsia"/>
          <w:color w:val="FF0000"/>
        </w:rPr>
        <w:t>厘米，下</w:t>
      </w:r>
      <w:r w:rsidR="00F356EF">
        <w:rPr>
          <w:rFonts w:hAnsi="宋体" w:hint="eastAsia"/>
          <w:color w:val="FF0000"/>
        </w:rPr>
        <w:t>2.54</w:t>
      </w:r>
      <w:r w:rsidR="00F356EF">
        <w:rPr>
          <w:rFonts w:hAnsi="宋体" w:hint="eastAsia"/>
          <w:color w:val="FF0000"/>
        </w:rPr>
        <w:t>厘米，左</w:t>
      </w:r>
      <w:r w:rsidR="00F356EF">
        <w:rPr>
          <w:rFonts w:hAnsi="宋体" w:hint="eastAsia"/>
          <w:color w:val="FF0000"/>
        </w:rPr>
        <w:t>2.3</w:t>
      </w:r>
      <w:r w:rsidR="00F356EF">
        <w:rPr>
          <w:rFonts w:hAnsi="宋体" w:hint="eastAsia"/>
          <w:color w:val="FF0000"/>
        </w:rPr>
        <w:t>厘米</w:t>
      </w:r>
      <w:r w:rsidR="007047DC">
        <w:rPr>
          <w:rFonts w:hAnsi="宋体" w:hint="eastAsia"/>
          <w:color w:val="FF0000"/>
        </w:rPr>
        <w:t>，</w:t>
      </w:r>
      <w:r w:rsidR="00F356EF">
        <w:rPr>
          <w:rFonts w:hAnsi="宋体" w:hint="eastAsia"/>
          <w:color w:val="FF0000"/>
        </w:rPr>
        <w:t>右</w:t>
      </w:r>
      <w:r w:rsidR="00F356EF">
        <w:rPr>
          <w:rFonts w:hAnsi="宋体" w:hint="eastAsia"/>
          <w:color w:val="FF0000"/>
        </w:rPr>
        <w:t>2.3</w:t>
      </w:r>
      <w:r w:rsidR="00F356EF">
        <w:rPr>
          <w:rFonts w:hAnsi="宋体" w:hint="eastAsia"/>
          <w:color w:val="FF0000"/>
        </w:rPr>
        <w:t>厘米</w:t>
      </w:r>
      <w:r w:rsidR="007047DC">
        <w:rPr>
          <w:rFonts w:hAnsi="宋体" w:hint="eastAsia"/>
          <w:color w:val="FF0000"/>
        </w:rPr>
        <w:t>；全文行距：最小值</w:t>
      </w:r>
      <w:r w:rsidR="007047DC">
        <w:rPr>
          <w:rFonts w:hAnsi="宋体" w:hint="eastAsia"/>
          <w:color w:val="FF0000"/>
        </w:rPr>
        <w:t>17</w:t>
      </w:r>
      <w:r w:rsidR="007047DC">
        <w:rPr>
          <w:rFonts w:hAnsi="宋体" w:hint="eastAsia"/>
          <w:color w:val="FF0000"/>
        </w:rPr>
        <w:t>榜</w:t>
      </w:r>
    </w:p>
    <w:p w14:paraId="37E4A8C4" w14:textId="77777777" w:rsidR="00990394" w:rsidRPr="00F356EF" w:rsidRDefault="005173D5" w:rsidP="007047DC">
      <w:pPr>
        <w:spacing w:line="340" w:lineRule="atLeast"/>
        <w:jc w:val="center"/>
        <w:rPr>
          <w:rFonts w:hAnsi="宋体"/>
          <w:color w:val="FF0000"/>
        </w:rPr>
      </w:pPr>
      <w:r>
        <w:rPr>
          <w:rFonts w:hAnsi="宋体" w:hint="eastAsia"/>
          <w:color w:val="FF0000"/>
        </w:rPr>
        <w:t>全文西文字体：</w:t>
      </w:r>
      <w:r w:rsidRPr="005173D5">
        <w:rPr>
          <w:rFonts w:hint="eastAsia"/>
          <w:color w:val="FF0000"/>
          <w:sz w:val="18"/>
          <w:szCs w:val="18"/>
        </w:rPr>
        <w:t>Times New Roman</w:t>
      </w:r>
      <w:r w:rsidR="0005505B" w:rsidRPr="00F356EF">
        <w:rPr>
          <w:rFonts w:hAnsi="宋体" w:hint="eastAsia"/>
          <w:color w:val="FF0000"/>
        </w:rPr>
        <w:t>）</w:t>
      </w:r>
      <w:commentRangeEnd w:id="1"/>
      <w:r>
        <w:rPr>
          <w:rStyle w:val="af2"/>
        </w:rPr>
        <w:commentReference w:id="1"/>
      </w:r>
    </w:p>
    <w:p w14:paraId="5A2B3068" w14:textId="77777777" w:rsidR="00036A30" w:rsidRDefault="00036A30" w:rsidP="0005505B">
      <w:pPr>
        <w:spacing w:line="340" w:lineRule="atLeast"/>
        <w:jc w:val="center"/>
        <w:rPr>
          <w:rFonts w:eastAsia="黑体"/>
          <w:bCs/>
          <w:kern w:val="44"/>
          <w:sz w:val="44"/>
          <w:szCs w:val="44"/>
        </w:rPr>
      </w:pPr>
      <w:r w:rsidRPr="00990394">
        <w:rPr>
          <w:rFonts w:eastAsia="黑体" w:hint="eastAsia"/>
          <w:bCs/>
          <w:kern w:val="44"/>
          <w:sz w:val="44"/>
          <w:szCs w:val="44"/>
        </w:rPr>
        <w:t>舰船用拖体吊笼水动力性能数值模拟</w:t>
      </w:r>
    </w:p>
    <w:p w14:paraId="45ECF161" w14:textId="77777777" w:rsidR="00990394" w:rsidRPr="00990394" w:rsidRDefault="00F356EF" w:rsidP="0005505B">
      <w:pPr>
        <w:spacing w:line="340" w:lineRule="atLeast"/>
        <w:jc w:val="center"/>
        <w:rPr>
          <w:rFonts w:ascii="宋体" w:hAnsi="宋体"/>
          <w:bCs/>
          <w:sz w:val="24"/>
          <w:szCs w:val="28"/>
        </w:rPr>
      </w:pPr>
      <w:r w:rsidRPr="00F356EF">
        <w:rPr>
          <w:rFonts w:eastAsia="黑体" w:hint="eastAsia"/>
          <w:bCs/>
          <w:color w:val="FF0000"/>
          <w:kern w:val="44"/>
          <w:sz w:val="44"/>
          <w:szCs w:val="44"/>
        </w:rPr>
        <w:t>（</w:t>
      </w:r>
      <w:r w:rsidR="00036A30">
        <w:rPr>
          <w:rFonts w:eastAsia="黑体" w:hint="eastAsia"/>
          <w:bCs/>
          <w:color w:val="FF0000"/>
          <w:kern w:val="44"/>
          <w:sz w:val="44"/>
          <w:szCs w:val="44"/>
        </w:rPr>
        <w:t>二号黑体，</w:t>
      </w:r>
      <w:r w:rsidRPr="00F356EF">
        <w:rPr>
          <w:rFonts w:eastAsia="黑体" w:hint="eastAsia"/>
          <w:bCs/>
          <w:color w:val="FF0000"/>
          <w:kern w:val="44"/>
          <w:sz w:val="44"/>
          <w:szCs w:val="44"/>
        </w:rPr>
        <w:t>居中</w:t>
      </w:r>
      <w:r w:rsidR="00036A30">
        <w:rPr>
          <w:rFonts w:eastAsia="黑体" w:hint="eastAsia"/>
          <w:bCs/>
          <w:color w:val="FF0000"/>
          <w:kern w:val="44"/>
          <w:sz w:val="44"/>
          <w:szCs w:val="44"/>
        </w:rPr>
        <w:t>，避免使用缩写词</w:t>
      </w:r>
      <w:r w:rsidRPr="00F356EF">
        <w:rPr>
          <w:rFonts w:eastAsia="黑体" w:hint="eastAsia"/>
          <w:bCs/>
          <w:color w:val="FF0000"/>
          <w:kern w:val="44"/>
          <w:sz w:val="44"/>
          <w:szCs w:val="44"/>
        </w:rPr>
        <w:t>）</w:t>
      </w:r>
    </w:p>
    <w:p w14:paraId="2DF4E9C9" w14:textId="77777777" w:rsidR="00036A30" w:rsidRDefault="00036A30" w:rsidP="0005505B">
      <w:pPr>
        <w:spacing w:line="340" w:lineRule="atLeast"/>
        <w:jc w:val="center"/>
        <w:rPr>
          <w:rFonts w:eastAsia="楷体_GB2312"/>
          <w:sz w:val="24"/>
          <w:szCs w:val="24"/>
        </w:rPr>
      </w:pPr>
    </w:p>
    <w:p w14:paraId="27B98BCD" w14:textId="77777777" w:rsidR="00990394" w:rsidRPr="00F356EF" w:rsidRDefault="00F356EF" w:rsidP="0005505B">
      <w:pPr>
        <w:spacing w:line="340" w:lineRule="atLeast"/>
        <w:jc w:val="center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作</w:t>
      </w:r>
      <w:r>
        <w:rPr>
          <w:rFonts w:eastAsia="楷体_GB2312" w:hint="eastAsia"/>
          <w:sz w:val="24"/>
          <w:szCs w:val="24"/>
        </w:rPr>
        <w:t xml:space="preserve">  </w:t>
      </w:r>
      <w:r>
        <w:rPr>
          <w:rFonts w:eastAsia="楷体_GB2312" w:hint="eastAsia"/>
          <w:sz w:val="24"/>
          <w:szCs w:val="24"/>
        </w:rPr>
        <w:t>者</w:t>
      </w:r>
      <w:r w:rsidR="00990394" w:rsidRPr="00990394">
        <w:rPr>
          <w:rFonts w:eastAsia="楷体_GB2312"/>
          <w:sz w:val="24"/>
          <w:szCs w:val="24"/>
          <w:vertAlign w:val="superscript"/>
        </w:rPr>
        <w:t>1</w:t>
      </w:r>
      <w:r w:rsidR="00990394" w:rsidRPr="00990394">
        <w:rPr>
          <w:rFonts w:eastAsia="楷体_GB2312" w:hint="eastAsia"/>
          <w:sz w:val="24"/>
          <w:szCs w:val="24"/>
          <w:vertAlign w:val="superscript"/>
        </w:rPr>
        <w:t>,</w:t>
      </w:r>
      <w:r w:rsidR="00CD2239">
        <w:rPr>
          <w:rFonts w:eastAsia="楷体_GB2312" w:hint="eastAsia"/>
          <w:sz w:val="24"/>
          <w:szCs w:val="24"/>
          <w:vertAlign w:val="superscript"/>
        </w:rPr>
        <w:t>2</w:t>
      </w:r>
      <w:r w:rsidR="00CD2239">
        <w:rPr>
          <w:rFonts w:eastAsia="楷体_GB2312" w:hint="eastAsia"/>
          <w:sz w:val="24"/>
          <w:szCs w:val="24"/>
        </w:rPr>
        <w:t>，</w:t>
      </w:r>
      <w:r>
        <w:rPr>
          <w:rFonts w:eastAsia="楷体_GB2312" w:hint="eastAsia"/>
          <w:sz w:val="24"/>
          <w:szCs w:val="24"/>
        </w:rPr>
        <w:t>作</w:t>
      </w:r>
      <w:r>
        <w:rPr>
          <w:rFonts w:eastAsia="楷体_GB2312" w:hint="eastAsia"/>
          <w:sz w:val="24"/>
          <w:szCs w:val="24"/>
        </w:rPr>
        <w:t xml:space="preserve">  </w:t>
      </w:r>
      <w:r>
        <w:rPr>
          <w:rFonts w:eastAsia="楷体_GB2312" w:hint="eastAsia"/>
          <w:sz w:val="24"/>
          <w:szCs w:val="24"/>
        </w:rPr>
        <w:t>者</w:t>
      </w:r>
      <w:r w:rsidR="00990394" w:rsidRPr="00990394">
        <w:rPr>
          <w:rFonts w:eastAsia="楷体_GB2312"/>
          <w:sz w:val="24"/>
          <w:szCs w:val="24"/>
          <w:vertAlign w:val="superscript"/>
        </w:rPr>
        <w:t>2</w:t>
      </w:r>
      <w:r w:rsidRPr="00F356EF">
        <w:rPr>
          <w:rFonts w:eastAsia="楷体_GB2312" w:hint="eastAsia"/>
          <w:color w:val="FF0000"/>
          <w:sz w:val="24"/>
          <w:szCs w:val="24"/>
        </w:rPr>
        <w:t>（小四楷体</w:t>
      </w:r>
      <w:r w:rsidRPr="00F356EF">
        <w:rPr>
          <w:rFonts w:eastAsia="楷体_GB2312" w:hint="eastAsia"/>
          <w:color w:val="FF0000"/>
          <w:sz w:val="24"/>
          <w:szCs w:val="24"/>
        </w:rPr>
        <w:t>GB</w:t>
      </w:r>
      <w:r w:rsidR="007047DC">
        <w:rPr>
          <w:rFonts w:eastAsia="楷体_GB2312" w:hint="eastAsia"/>
          <w:color w:val="FF0000"/>
          <w:sz w:val="24"/>
          <w:szCs w:val="24"/>
        </w:rPr>
        <w:t>，各作者逗号分开，居中</w:t>
      </w:r>
      <w:r w:rsidRPr="00F356EF">
        <w:rPr>
          <w:rFonts w:eastAsia="楷体_GB2312" w:hint="eastAsia"/>
          <w:color w:val="FF0000"/>
          <w:sz w:val="24"/>
          <w:szCs w:val="24"/>
        </w:rPr>
        <w:t>）</w:t>
      </w:r>
    </w:p>
    <w:p w14:paraId="143511C4" w14:textId="77777777" w:rsidR="00990394" w:rsidRPr="00990394" w:rsidRDefault="00990394" w:rsidP="007047DC">
      <w:pPr>
        <w:spacing w:line="340" w:lineRule="atLeast"/>
        <w:jc w:val="center"/>
        <w:rPr>
          <w:rFonts w:eastAsia="楷体_GB2312"/>
          <w:sz w:val="18"/>
          <w:szCs w:val="18"/>
        </w:rPr>
      </w:pPr>
      <w:r w:rsidRPr="00990394">
        <w:rPr>
          <w:rFonts w:eastAsia="楷体_GB2312" w:hint="eastAsia"/>
          <w:sz w:val="18"/>
          <w:szCs w:val="18"/>
        </w:rPr>
        <w:t>（</w:t>
      </w:r>
      <w:r w:rsidRPr="00990394">
        <w:rPr>
          <w:rFonts w:eastAsia="楷体_GB2312" w:hint="eastAsia"/>
          <w:sz w:val="18"/>
          <w:szCs w:val="18"/>
        </w:rPr>
        <w:t xml:space="preserve">1. </w:t>
      </w:r>
      <w:r w:rsidR="007047DC">
        <w:rPr>
          <w:rFonts w:eastAsia="楷体_GB2312" w:hint="eastAsia"/>
          <w:sz w:val="18"/>
          <w:szCs w:val="18"/>
        </w:rPr>
        <w:t>单位</w:t>
      </w:r>
      <w:r w:rsidRPr="00990394">
        <w:rPr>
          <w:rFonts w:eastAsia="楷体_GB2312"/>
          <w:sz w:val="18"/>
          <w:szCs w:val="18"/>
        </w:rPr>
        <w:t>，</w:t>
      </w:r>
      <w:r w:rsidR="007047DC">
        <w:rPr>
          <w:rFonts w:eastAsia="楷体_GB2312" w:hint="eastAsia"/>
          <w:sz w:val="18"/>
          <w:szCs w:val="18"/>
        </w:rPr>
        <w:t>所在</w:t>
      </w:r>
      <w:r w:rsidR="00036A30">
        <w:rPr>
          <w:rFonts w:eastAsia="楷体_GB2312" w:hint="eastAsia"/>
          <w:sz w:val="18"/>
          <w:szCs w:val="18"/>
        </w:rPr>
        <w:t>城</w:t>
      </w:r>
      <w:r w:rsidR="007047DC">
        <w:rPr>
          <w:rFonts w:eastAsia="楷体_GB2312" w:hint="eastAsia"/>
          <w:sz w:val="18"/>
          <w:szCs w:val="18"/>
        </w:rPr>
        <w:t>市</w:t>
      </w:r>
      <w:r w:rsidRPr="00990394">
        <w:rPr>
          <w:rFonts w:eastAsia="楷体_GB2312"/>
          <w:sz w:val="18"/>
          <w:szCs w:val="18"/>
        </w:rPr>
        <w:t xml:space="preserve"> </w:t>
      </w:r>
      <w:r w:rsidR="007047DC">
        <w:rPr>
          <w:rFonts w:eastAsia="楷体_GB2312"/>
          <w:sz w:val="18"/>
          <w:szCs w:val="18"/>
        </w:rPr>
        <w:t>邮</w:t>
      </w:r>
      <w:r w:rsidR="00CD2239">
        <w:rPr>
          <w:rFonts w:eastAsia="楷体_GB2312"/>
          <w:sz w:val="18"/>
          <w:szCs w:val="18"/>
        </w:rPr>
        <w:t>编；</w:t>
      </w:r>
      <w:r w:rsidRPr="00990394">
        <w:rPr>
          <w:rFonts w:eastAsia="楷体_GB2312" w:hint="eastAsia"/>
          <w:sz w:val="18"/>
          <w:szCs w:val="18"/>
        </w:rPr>
        <w:t xml:space="preserve">2. </w:t>
      </w:r>
      <w:r w:rsidR="007047DC">
        <w:rPr>
          <w:rFonts w:eastAsia="楷体_GB2312" w:hint="eastAsia"/>
          <w:sz w:val="18"/>
          <w:szCs w:val="18"/>
        </w:rPr>
        <w:t>单位</w:t>
      </w:r>
      <w:r w:rsidR="007047DC" w:rsidRPr="00990394">
        <w:rPr>
          <w:rFonts w:eastAsia="楷体_GB2312"/>
          <w:sz w:val="18"/>
          <w:szCs w:val="18"/>
        </w:rPr>
        <w:t>，</w:t>
      </w:r>
      <w:r w:rsidR="007047DC">
        <w:rPr>
          <w:rFonts w:eastAsia="楷体_GB2312" w:hint="eastAsia"/>
          <w:sz w:val="18"/>
          <w:szCs w:val="18"/>
        </w:rPr>
        <w:t>所在</w:t>
      </w:r>
      <w:r w:rsidR="00036A30">
        <w:rPr>
          <w:rFonts w:eastAsia="楷体_GB2312" w:hint="eastAsia"/>
          <w:sz w:val="18"/>
          <w:szCs w:val="18"/>
        </w:rPr>
        <w:t>城</w:t>
      </w:r>
      <w:r w:rsidR="007047DC">
        <w:rPr>
          <w:rFonts w:eastAsia="楷体_GB2312" w:hint="eastAsia"/>
          <w:sz w:val="18"/>
          <w:szCs w:val="18"/>
        </w:rPr>
        <w:t>市</w:t>
      </w:r>
      <w:r w:rsidR="007047DC" w:rsidRPr="00990394">
        <w:rPr>
          <w:rFonts w:eastAsia="楷体_GB2312"/>
          <w:sz w:val="18"/>
          <w:szCs w:val="18"/>
        </w:rPr>
        <w:t xml:space="preserve"> </w:t>
      </w:r>
      <w:r w:rsidR="007047DC">
        <w:rPr>
          <w:rFonts w:eastAsia="楷体_GB2312"/>
          <w:sz w:val="18"/>
          <w:szCs w:val="18"/>
        </w:rPr>
        <w:t>邮编</w:t>
      </w:r>
      <w:r w:rsidRPr="00990394">
        <w:rPr>
          <w:rFonts w:eastAsia="楷体_GB2312" w:hint="eastAsia"/>
          <w:sz w:val="18"/>
          <w:szCs w:val="18"/>
        </w:rPr>
        <w:t>）</w:t>
      </w:r>
      <w:r w:rsidR="007047DC" w:rsidRPr="007047DC">
        <w:rPr>
          <w:rFonts w:eastAsia="楷体_GB2312" w:hint="eastAsia"/>
          <w:color w:val="FF0000"/>
          <w:sz w:val="18"/>
          <w:szCs w:val="18"/>
        </w:rPr>
        <w:t>（</w:t>
      </w:r>
      <w:r w:rsidR="007047DC">
        <w:rPr>
          <w:rFonts w:eastAsia="楷体_GB2312" w:hint="eastAsia"/>
          <w:color w:val="FF0000"/>
          <w:sz w:val="18"/>
          <w:szCs w:val="18"/>
        </w:rPr>
        <w:t>小五</w:t>
      </w:r>
      <w:r w:rsidR="007047DC" w:rsidRPr="007047DC">
        <w:rPr>
          <w:rFonts w:eastAsia="楷体_GB2312" w:hint="eastAsia"/>
          <w:color w:val="FF0000"/>
          <w:sz w:val="18"/>
          <w:szCs w:val="18"/>
        </w:rPr>
        <w:t>楷体</w:t>
      </w:r>
      <w:r w:rsidR="007047DC" w:rsidRPr="007047DC">
        <w:rPr>
          <w:rFonts w:eastAsia="楷体_GB2312" w:hint="eastAsia"/>
          <w:color w:val="FF0000"/>
          <w:sz w:val="18"/>
          <w:szCs w:val="18"/>
        </w:rPr>
        <w:t>GB</w:t>
      </w:r>
      <w:r w:rsidR="007047DC" w:rsidRPr="007047DC">
        <w:rPr>
          <w:rFonts w:eastAsia="楷体_GB2312" w:hint="eastAsia"/>
          <w:color w:val="FF0000"/>
          <w:sz w:val="18"/>
          <w:szCs w:val="18"/>
        </w:rPr>
        <w:t>，各</w:t>
      </w:r>
      <w:r w:rsidR="007047DC">
        <w:rPr>
          <w:rFonts w:eastAsia="楷体_GB2312" w:hint="eastAsia"/>
          <w:color w:val="FF0000"/>
          <w:sz w:val="18"/>
          <w:szCs w:val="18"/>
        </w:rPr>
        <w:t>单位分号分开，居中</w:t>
      </w:r>
      <w:r w:rsidR="007047DC" w:rsidRPr="007047DC">
        <w:rPr>
          <w:rFonts w:eastAsia="楷体_GB2312" w:hint="eastAsia"/>
          <w:color w:val="FF0000"/>
          <w:sz w:val="18"/>
          <w:szCs w:val="18"/>
        </w:rPr>
        <w:t>）</w:t>
      </w:r>
    </w:p>
    <w:p w14:paraId="52F73AF5" w14:textId="77777777" w:rsidR="00990394" w:rsidRPr="00990394" w:rsidRDefault="00990394" w:rsidP="0005505B">
      <w:pPr>
        <w:spacing w:line="340" w:lineRule="atLeast"/>
        <w:jc w:val="center"/>
        <w:rPr>
          <w:szCs w:val="24"/>
        </w:rPr>
      </w:pPr>
    </w:p>
    <w:p w14:paraId="719DB007" w14:textId="77777777" w:rsidR="00990394" w:rsidRPr="00990394" w:rsidRDefault="00990394" w:rsidP="0005505B">
      <w:pPr>
        <w:spacing w:line="340" w:lineRule="atLeast"/>
        <w:jc w:val="center"/>
        <w:rPr>
          <w:rFonts w:eastAsia="黑体"/>
          <w:sz w:val="24"/>
          <w:szCs w:val="24"/>
        </w:rPr>
      </w:pPr>
      <w:commentRangeStart w:id="2"/>
      <w:r w:rsidRPr="00990394">
        <w:rPr>
          <w:rFonts w:eastAsia="黑体"/>
          <w:sz w:val="24"/>
          <w:szCs w:val="24"/>
        </w:rPr>
        <w:t>摘</w:t>
      </w:r>
      <w:r w:rsidRPr="00990394">
        <w:rPr>
          <w:rFonts w:eastAsia="黑体"/>
          <w:sz w:val="24"/>
          <w:szCs w:val="24"/>
        </w:rPr>
        <w:t xml:space="preserve">    </w:t>
      </w:r>
      <w:r w:rsidRPr="00990394">
        <w:rPr>
          <w:rFonts w:eastAsia="黑体"/>
          <w:sz w:val="24"/>
          <w:szCs w:val="24"/>
        </w:rPr>
        <w:t>要</w:t>
      </w:r>
      <w:commentRangeEnd w:id="2"/>
      <w:r w:rsidR="007047DC">
        <w:rPr>
          <w:rStyle w:val="af2"/>
        </w:rPr>
        <w:commentReference w:id="2"/>
      </w:r>
    </w:p>
    <w:p w14:paraId="4976F361" w14:textId="77777777" w:rsidR="00990394" w:rsidRDefault="00036A30" w:rsidP="007047DC">
      <w:pPr>
        <w:spacing w:line="340" w:lineRule="atLeast"/>
        <w:ind w:leftChars="175" w:left="368" w:rightChars="200" w:right="420" w:firstLineChars="216" w:firstLine="389"/>
        <w:rPr>
          <w:rFonts w:eastAsia="仿宋_GB2312"/>
          <w:color w:val="000000" w:themeColor="text1"/>
          <w:sz w:val="18"/>
          <w:szCs w:val="18"/>
        </w:rPr>
      </w:pPr>
      <w:r w:rsidRPr="00990394">
        <w:rPr>
          <w:rFonts w:eastAsia="仿宋_GB2312" w:hint="eastAsia"/>
          <w:sz w:val="18"/>
          <w:szCs w:val="18"/>
        </w:rPr>
        <w:t>在船载无人艇收放技术中，拖体吊笼具有使用简单，回收效率高的特点，论文以某拖体吊笼模型为研究对象，对其静水和波浪条件下拖航运动的姿态进行数值模拟，研究拖缆角度对拖体吊笼运动的影响。开展了相关的模型试验，并将仿真结果与试验数据进行比较。研究结果表明，拖缆角度对拖体吊笼的姿态有较大的影响，在波浪环境中这样的影响尤为显著</w:t>
      </w:r>
      <w:r>
        <w:rPr>
          <w:rFonts w:eastAsia="仿宋_GB2312" w:hint="eastAsia"/>
          <w:color w:val="000000" w:themeColor="text1"/>
          <w:sz w:val="18"/>
          <w:szCs w:val="18"/>
        </w:rPr>
        <w:t>。</w:t>
      </w:r>
      <w:r w:rsidRPr="00036A30">
        <w:rPr>
          <w:rFonts w:eastAsia="仿宋_GB2312" w:hint="eastAsia"/>
          <w:color w:val="FF0000"/>
          <w:sz w:val="18"/>
          <w:szCs w:val="18"/>
        </w:rPr>
        <w:t>（</w:t>
      </w:r>
      <w:r w:rsidRPr="00036A30">
        <w:rPr>
          <w:rFonts w:hAnsi="宋体"/>
          <w:color w:val="FF0000"/>
          <w:sz w:val="18"/>
          <w:szCs w:val="18"/>
        </w:rPr>
        <w:t>小五</w:t>
      </w:r>
      <w:r>
        <w:rPr>
          <w:rFonts w:hAnsi="宋体"/>
          <w:color w:val="FF0000"/>
          <w:sz w:val="18"/>
          <w:szCs w:val="18"/>
        </w:rPr>
        <w:t>号</w:t>
      </w:r>
      <w:r w:rsidRPr="00036A30">
        <w:rPr>
          <w:rFonts w:hAnsi="宋体"/>
          <w:color w:val="FF0000"/>
          <w:sz w:val="18"/>
          <w:szCs w:val="18"/>
        </w:rPr>
        <w:t>仿宋，概括地陈述论文研究的目的、方法、结果、结论，要求</w:t>
      </w:r>
      <w:r w:rsidRPr="00036A30">
        <w:rPr>
          <w:color w:val="FF0000"/>
          <w:sz w:val="18"/>
          <w:szCs w:val="18"/>
        </w:rPr>
        <w:t>200 ~ 300</w:t>
      </w:r>
      <w:r w:rsidRPr="00036A30">
        <w:rPr>
          <w:rFonts w:hAnsi="宋体"/>
          <w:color w:val="FF0000"/>
          <w:sz w:val="18"/>
          <w:szCs w:val="18"/>
        </w:rPr>
        <w:t>字。应排除本学科领域已成为常识的内容；不要把应在引言中出现的内容写入摘要，不引用参考文献。用第三人称，不使用</w:t>
      </w:r>
      <w:r w:rsidRPr="00036A30">
        <w:rPr>
          <w:color w:val="FF0000"/>
          <w:sz w:val="18"/>
          <w:szCs w:val="18"/>
        </w:rPr>
        <w:t>“</w:t>
      </w:r>
      <w:r w:rsidRPr="00036A30">
        <w:rPr>
          <w:rFonts w:hAnsi="宋体"/>
          <w:color w:val="FF0000"/>
          <w:sz w:val="18"/>
          <w:szCs w:val="18"/>
        </w:rPr>
        <w:t>本文</w:t>
      </w:r>
      <w:r w:rsidRPr="00036A30">
        <w:rPr>
          <w:color w:val="FF0000"/>
          <w:sz w:val="18"/>
          <w:szCs w:val="18"/>
        </w:rPr>
        <w:t>”</w:t>
      </w:r>
      <w:r w:rsidRPr="00036A30">
        <w:rPr>
          <w:rFonts w:hAnsi="宋体"/>
          <w:color w:val="FF0000"/>
          <w:sz w:val="18"/>
          <w:szCs w:val="18"/>
        </w:rPr>
        <w:t>、</w:t>
      </w:r>
      <w:r w:rsidRPr="00036A30">
        <w:rPr>
          <w:color w:val="FF0000"/>
          <w:sz w:val="18"/>
          <w:szCs w:val="18"/>
        </w:rPr>
        <w:t>“</w:t>
      </w:r>
      <w:r w:rsidRPr="00036A30">
        <w:rPr>
          <w:rFonts w:hAnsi="宋体"/>
          <w:color w:val="FF0000"/>
          <w:sz w:val="18"/>
          <w:szCs w:val="18"/>
        </w:rPr>
        <w:t>作者</w:t>
      </w:r>
      <w:r w:rsidRPr="00036A30">
        <w:rPr>
          <w:color w:val="FF0000"/>
          <w:sz w:val="18"/>
          <w:szCs w:val="18"/>
        </w:rPr>
        <w:t>”</w:t>
      </w:r>
      <w:r w:rsidRPr="00036A30">
        <w:rPr>
          <w:rFonts w:hAnsi="宋体"/>
          <w:color w:val="FF0000"/>
          <w:sz w:val="18"/>
          <w:szCs w:val="18"/>
        </w:rPr>
        <w:t>等作为主语。使用规范化的名词术语，一般不用数学公式和化学结构式，不出现插图、表格</w:t>
      </w:r>
      <w:r w:rsidRPr="00036A30">
        <w:rPr>
          <w:color w:val="FF0000"/>
          <w:sz w:val="18"/>
          <w:szCs w:val="18"/>
        </w:rPr>
        <w:t>.</w:t>
      </w:r>
      <w:r w:rsidRPr="00036A30">
        <w:rPr>
          <w:rFonts w:hAnsi="宋体"/>
          <w:color w:val="FF0000"/>
          <w:sz w:val="18"/>
          <w:szCs w:val="18"/>
        </w:rPr>
        <w:t>缩略语、略称、代号，表达简明，语义确切。</w:t>
      </w:r>
      <w:r w:rsidRPr="00036A30">
        <w:rPr>
          <w:rFonts w:eastAsia="仿宋_GB2312" w:hint="eastAsia"/>
          <w:color w:val="FF0000"/>
          <w:sz w:val="18"/>
          <w:szCs w:val="18"/>
        </w:rPr>
        <w:t>）</w:t>
      </w:r>
    </w:p>
    <w:p w14:paraId="7363AD5F" w14:textId="77777777" w:rsidR="00990394" w:rsidRPr="00F517AF" w:rsidRDefault="00990394" w:rsidP="0005505B">
      <w:pPr>
        <w:spacing w:line="340" w:lineRule="atLeast"/>
        <w:ind w:rightChars="200" w:right="420"/>
        <w:rPr>
          <w:sz w:val="18"/>
          <w:szCs w:val="18"/>
        </w:rPr>
      </w:pPr>
    </w:p>
    <w:p w14:paraId="51FF0D3F" w14:textId="77777777" w:rsidR="00990394" w:rsidRPr="00AC006B" w:rsidRDefault="00990394" w:rsidP="0005505B">
      <w:pPr>
        <w:spacing w:line="340" w:lineRule="atLeast"/>
        <w:ind w:leftChars="202" w:left="1642" w:rightChars="200" w:right="420" w:hangingChars="580" w:hanging="1218"/>
        <w:rPr>
          <w:sz w:val="18"/>
          <w:szCs w:val="18"/>
        </w:rPr>
      </w:pPr>
      <w:commentRangeStart w:id="3"/>
      <w:r w:rsidRPr="00F517AF">
        <w:rPr>
          <w:rFonts w:eastAsia="黑体" w:hAnsi="黑体"/>
        </w:rPr>
        <w:t>关</w:t>
      </w:r>
      <w:r w:rsidRPr="00F517AF">
        <w:rPr>
          <w:rFonts w:eastAsia="黑体"/>
        </w:rPr>
        <w:t xml:space="preserve">  </w:t>
      </w:r>
      <w:r w:rsidRPr="00F517AF">
        <w:rPr>
          <w:rFonts w:eastAsia="黑体" w:hAnsi="黑体"/>
        </w:rPr>
        <w:t>键</w:t>
      </w:r>
      <w:r w:rsidRPr="00F517AF">
        <w:rPr>
          <w:rFonts w:eastAsia="黑体"/>
        </w:rPr>
        <w:t xml:space="preserve">  </w:t>
      </w:r>
      <w:r w:rsidRPr="00F517AF">
        <w:rPr>
          <w:rFonts w:eastAsia="黑体" w:hAnsi="黑体"/>
        </w:rPr>
        <w:t>词：</w:t>
      </w:r>
      <w:commentRangeEnd w:id="3"/>
      <w:r w:rsidR="00AC006B">
        <w:rPr>
          <w:rStyle w:val="af2"/>
        </w:rPr>
        <w:commentReference w:id="3"/>
      </w:r>
      <w:r w:rsidR="00BE6935" w:rsidRPr="00990394">
        <w:rPr>
          <w:rFonts w:eastAsia="仿宋_GB2312" w:hint="eastAsia"/>
          <w:sz w:val="18"/>
          <w:szCs w:val="18"/>
        </w:rPr>
        <w:t>拖体吊笼</w:t>
      </w:r>
      <w:r w:rsidR="00BE6935" w:rsidRPr="00990394">
        <w:rPr>
          <w:rFonts w:eastAsia="仿宋_GB2312"/>
          <w:sz w:val="18"/>
          <w:szCs w:val="18"/>
        </w:rPr>
        <w:t>；</w:t>
      </w:r>
      <w:r w:rsidR="00BE6935" w:rsidRPr="00990394">
        <w:rPr>
          <w:rFonts w:eastAsia="仿宋_GB2312" w:hint="eastAsia"/>
          <w:sz w:val="18"/>
          <w:szCs w:val="18"/>
        </w:rPr>
        <w:t>无人艇收放；水动力性能</w:t>
      </w:r>
      <w:r w:rsidR="00BE6935" w:rsidRPr="00990394">
        <w:rPr>
          <w:rFonts w:eastAsia="仿宋_GB2312"/>
          <w:sz w:val="18"/>
          <w:szCs w:val="18"/>
        </w:rPr>
        <w:t>；</w:t>
      </w:r>
      <w:r w:rsidR="00BE6935" w:rsidRPr="00990394">
        <w:rPr>
          <w:rFonts w:eastAsia="仿宋_GB2312" w:hint="eastAsia"/>
          <w:sz w:val="18"/>
          <w:szCs w:val="18"/>
        </w:rPr>
        <w:t>C</w:t>
      </w:r>
      <w:r w:rsidR="00BE6935" w:rsidRPr="00990394">
        <w:rPr>
          <w:rFonts w:eastAsia="仿宋_GB2312"/>
          <w:sz w:val="18"/>
          <w:szCs w:val="18"/>
        </w:rPr>
        <w:t>FD</w:t>
      </w:r>
      <w:r w:rsidR="00AC006B" w:rsidRPr="00AC006B">
        <w:rPr>
          <w:rFonts w:eastAsia="仿宋_GB2312" w:hint="eastAsia"/>
          <w:color w:val="FF0000"/>
          <w:sz w:val="18"/>
          <w:szCs w:val="18"/>
        </w:rPr>
        <w:t>（</w:t>
      </w:r>
      <w:r w:rsidR="00AC006B" w:rsidRPr="00AC006B">
        <w:rPr>
          <w:rFonts w:ascii="宋体" w:hAnsi="宋体" w:hint="eastAsia"/>
          <w:color w:val="FF0000"/>
          <w:sz w:val="18"/>
        </w:rPr>
        <w:t>小</w:t>
      </w:r>
      <w:r w:rsidR="00AC006B">
        <w:rPr>
          <w:rFonts w:ascii="宋体" w:hAnsi="宋体" w:hint="eastAsia"/>
          <w:color w:val="FF0000"/>
          <w:sz w:val="18"/>
        </w:rPr>
        <w:t>五</w:t>
      </w:r>
      <w:r w:rsidR="00AC006B" w:rsidRPr="00AC006B">
        <w:rPr>
          <w:rFonts w:ascii="宋体" w:hAnsi="宋体" w:hint="eastAsia"/>
          <w:color w:val="FF0000"/>
          <w:sz w:val="18"/>
        </w:rPr>
        <w:t>号</w:t>
      </w:r>
      <w:r w:rsidR="00AC006B">
        <w:rPr>
          <w:rFonts w:ascii="宋体" w:hAnsi="宋体" w:hint="eastAsia"/>
          <w:color w:val="FF0000"/>
          <w:sz w:val="18"/>
        </w:rPr>
        <w:t>仿宋</w:t>
      </w:r>
      <w:r w:rsidR="00AC006B" w:rsidRPr="00AC006B">
        <w:rPr>
          <w:rFonts w:ascii="宋体" w:hAnsi="宋体" w:hint="eastAsia"/>
          <w:color w:val="FF0000"/>
          <w:sz w:val="18"/>
        </w:rPr>
        <w:t>,各词之间用分号间隔，考虑到未来论文的检索和传</w:t>
      </w:r>
      <w:r w:rsidR="00AC006B" w:rsidRPr="00AC006B">
        <w:rPr>
          <w:rFonts w:hAnsi="宋体"/>
          <w:color w:val="FF0000"/>
          <w:sz w:val="18"/>
        </w:rPr>
        <w:t>播，建议关键词为</w:t>
      </w:r>
      <w:r w:rsidR="00AC006B" w:rsidRPr="00AC006B">
        <w:rPr>
          <w:color w:val="FF0000"/>
          <w:sz w:val="18"/>
        </w:rPr>
        <w:t>3</w:t>
      </w:r>
      <w:r w:rsidR="00303E37">
        <w:rPr>
          <w:rFonts w:hint="eastAsia"/>
          <w:color w:val="FF0000"/>
          <w:sz w:val="18"/>
        </w:rPr>
        <w:t xml:space="preserve"> ~ </w:t>
      </w:r>
      <w:r w:rsidR="00AC006B" w:rsidRPr="00AC006B">
        <w:rPr>
          <w:color w:val="FF0000"/>
          <w:sz w:val="18"/>
        </w:rPr>
        <w:t>8</w:t>
      </w:r>
      <w:r w:rsidR="00AC006B" w:rsidRPr="00AC006B">
        <w:rPr>
          <w:rFonts w:hAnsi="宋体"/>
          <w:color w:val="FF0000"/>
          <w:sz w:val="18"/>
        </w:rPr>
        <w:t>个，从大领域、小领域、研究方法、研究对象、使用数据、主要结果、热点检索词等方面精选关键词</w:t>
      </w:r>
      <w:r w:rsidR="00AC006B" w:rsidRPr="00AC006B">
        <w:rPr>
          <w:rFonts w:eastAsia="仿宋_GB2312"/>
          <w:color w:val="FF0000"/>
          <w:sz w:val="18"/>
          <w:szCs w:val="18"/>
        </w:rPr>
        <w:t>）</w:t>
      </w:r>
    </w:p>
    <w:p w14:paraId="40AC0DEB" w14:textId="77777777" w:rsidR="00990394" w:rsidRDefault="00990394" w:rsidP="0005505B">
      <w:pPr>
        <w:tabs>
          <w:tab w:val="left" w:pos="4140"/>
          <w:tab w:val="left" w:pos="4395"/>
        </w:tabs>
        <w:spacing w:line="340" w:lineRule="atLeast"/>
        <w:ind w:leftChars="200" w:left="420" w:rightChars="200" w:right="420" w:firstLineChars="2" w:firstLine="4"/>
        <w:rPr>
          <w:rFonts w:eastAsia="仿宋_GB2312"/>
          <w:sz w:val="18"/>
          <w:szCs w:val="18"/>
        </w:rPr>
      </w:pPr>
      <w:r w:rsidRPr="00F517AF">
        <w:rPr>
          <w:rFonts w:eastAsia="黑体" w:hAnsi="黑体"/>
        </w:rPr>
        <w:t>中图分类号：</w:t>
      </w:r>
      <w:r w:rsidR="00AC006B" w:rsidRPr="00AC006B">
        <w:rPr>
          <w:rFonts w:ascii="宋体" w:hAnsi="宋体" w:hint="eastAsia"/>
          <w:color w:val="FF0000"/>
          <w:sz w:val="18"/>
        </w:rPr>
        <w:t>（小</w:t>
      </w:r>
      <w:r w:rsidR="00AC006B">
        <w:rPr>
          <w:rFonts w:ascii="宋体" w:hAnsi="宋体" w:hint="eastAsia"/>
          <w:color w:val="FF0000"/>
          <w:sz w:val="18"/>
        </w:rPr>
        <w:t>五</w:t>
      </w:r>
      <w:r w:rsidR="00AC006B" w:rsidRPr="00AC006B">
        <w:rPr>
          <w:rFonts w:ascii="宋体" w:hAnsi="宋体" w:hint="eastAsia"/>
          <w:color w:val="FF0000"/>
          <w:sz w:val="18"/>
        </w:rPr>
        <w:t>号</w:t>
      </w:r>
      <w:r w:rsidR="00AC006B">
        <w:rPr>
          <w:rFonts w:ascii="宋体" w:hAnsi="宋体" w:hint="eastAsia"/>
          <w:color w:val="FF0000"/>
          <w:sz w:val="18"/>
        </w:rPr>
        <w:t>仿宋，</w:t>
      </w:r>
      <w:r w:rsidR="00AC006B" w:rsidRPr="00AC006B">
        <w:rPr>
          <w:rFonts w:ascii="宋体" w:hAnsi="宋体" w:hint="eastAsia"/>
          <w:color w:val="FF0000"/>
          <w:sz w:val="18"/>
        </w:rPr>
        <w:t>在中国图书馆分类法中查）</w:t>
      </w:r>
      <w:r>
        <w:rPr>
          <w:rFonts w:hint="eastAsia"/>
          <w:sz w:val="18"/>
          <w:szCs w:val="18"/>
        </w:rPr>
        <w:t xml:space="preserve">            </w:t>
      </w:r>
      <w:r w:rsidRPr="00F517AF">
        <w:rPr>
          <w:rFonts w:eastAsia="黑体" w:hAnsi="黑体"/>
        </w:rPr>
        <w:t>文献标</w:t>
      </w:r>
      <w:r>
        <w:rPr>
          <w:rFonts w:eastAsia="黑体" w:hAnsi="黑体" w:hint="eastAsia"/>
        </w:rPr>
        <w:t>志</w:t>
      </w:r>
      <w:r w:rsidRPr="00F517AF">
        <w:rPr>
          <w:rFonts w:eastAsia="黑体" w:hAnsi="黑体"/>
        </w:rPr>
        <w:t>码：</w:t>
      </w:r>
      <w:r w:rsidRPr="00334979">
        <w:rPr>
          <w:rFonts w:eastAsia="仿宋_GB2312"/>
          <w:sz w:val="18"/>
          <w:szCs w:val="18"/>
        </w:rPr>
        <w:t>A</w:t>
      </w:r>
    </w:p>
    <w:p w14:paraId="239EB6A8" w14:textId="77777777" w:rsidR="00427008" w:rsidRPr="00427008" w:rsidRDefault="00427008" w:rsidP="00427008">
      <w:pPr>
        <w:tabs>
          <w:tab w:val="left" w:pos="4140"/>
          <w:tab w:val="left" w:pos="4395"/>
        </w:tabs>
        <w:spacing w:line="340" w:lineRule="atLeast"/>
        <w:ind w:left="652" w:rightChars="200" w:right="420" w:hangingChars="233" w:hanging="652"/>
        <w:jc w:val="center"/>
        <w:rPr>
          <w:rFonts w:eastAsia="仿宋_GB2312"/>
          <w:color w:val="FF0000"/>
          <w:sz w:val="28"/>
          <w:szCs w:val="28"/>
        </w:rPr>
      </w:pPr>
      <w:r w:rsidRPr="00427008">
        <w:rPr>
          <w:rFonts w:eastAsia="仿宋_GB2312" w:hint="eastAsia"/>
          <w:color w:val="FF0000"/>
          <w:sz w:val="28"/>
          <w:szCs w:val="28"/>
        </w:rPr>
        <w:t>（论文正文单栏排版，每行字符数</w:t>
      </w:r>
      <w:r w:rsidRPr="00427008">
        <w:rPr>
          <w:rFonts w:eastAsia="仿宋_GB2312" w:hint="eastAsia"/>
          <w:color w:val="FF0000"/>
          <w:sz w:val="28"/>
          <w:szCs w:val="28"/>
        </w:rPr>
        <w:t>44</w:t>
      </w:r>
      <w:r w:rsidRPr="00427008">
        <w:rPr>
          <w:rFonts w:eastAsia="仿宋_GB2312" w:hint="eastAsia"/>
          <w:color w:val="FF0000"/>
          <w:sz w:val="28"/>
          <w:szCs w:val="28"/>
        </w:rPr>
        <w:t>字符）</w:t>
      </w:r>
    </w:p>
    <w:p w14:paraId="1AD20D0C" w14:textId="60A72772" w:rsidR="00990394" w:rsidRDefault="00990394" w:rsidP="00036A30">
      <w:pPr>
        <w:spacing w:beforeLines="50" w:before="164" w:afterLines="50" w:after="164" w:line="340" w:lineRule="atLeast"/>
        <w:rPr>
          <w:rFonts w:hAnsi="宋体"/>
          <w:kern w:val="0"/>
          <w:sz w:val="28"/>
          <w:shd w:val="clear" w:color="auto" w:fill="FFFFFF"/>
        </w:rPr>
      </w:pPr>
      <w:commentRangeStart w:id="4"/>
      <w:r w:rsidRPr="005B5D58">
        <w:rPr>
          <w:rFonts w:hAnsi="宋体" w:hint="eastAsia"/>
          <w:kern w:val="0"/>
          <w:sz w:val="28"/>
          <w:szCs w:val="28"/>
          <w:shd w:val="clear" w:color="auto" w:fill="FFFFFF"/>
        </w:rPr>
        <w:t>0</w:t>
      </w:r>
      <w:r>
        <w:rPr>
          <w:rFonts w:hAnsi="宋体" w:hint="eastAsia"/>
          <w:kern w:val="0"/>
          <w:sz w:val="24"/>
          <w:shd w:val="clear" w:color="auto" w:fill="FFFFFF"/>
        </w:rPr>
        <w:t xml:space="preserve">  </w:t>
      </w:r>
      <w:r>
        <w:rPr>
          <w:rFonts w:hAnsi="宋体" w:hint="eastAsia"/>
          <w:kern w:val="0"/>
          <w:sz w:val="28"/>
          <w:shd w:val="clear" w:color="auto" w:fill="FFFFFF"/>
        </w:rPr>
        <w:t>引</w:t>
      </w:r>
      <w:r>
        <w:rPr>
          <w:rFonts w:hAnsi="宋体" w:hint="eastAsia"/>
          <w:kern w:val="0"/>
          <w:sz w:val="28"/>
          <w:shd w:val="clear" w:color="auto" w:fill="FFFFFF"/>
        </w:rPr>
        <w:t xml:space="preserve">  </w:t>
      </w:r>
      <w:r>
        <w:rPr>
          <w:rFonts w:hAnsi="宋体" w:hint="eastAsia"/>
          <w:kern w:val="0"/>
          <w:sz w:val="28"/>
          <w:shd w:val="clear" w:color="auto" w:fill="FFFFFF"/>
        </w:rPr>
        <w:t>言</w:t>
      </w:r>
      <w:commentRangeEnd w:id="4"/>
      <w:r w:rsidR="00C30F0E">
        <w:rPr>
          <w:rStyle w:val="af2"/>
        </w:rPr>
        <w:commentReference w:id="4"/>
      </w:r>
      <w:r w:rsidR="00C30F0E" w:rsidRPr="00427008">
        <w:rPr>
          <w:rFonts w:hint="eastAsia"/>
          <w:color w:val="FF0000"/>
        </w:rPr>
        <w:t>（</w:t>
      </w:r>
      <w:r w:rsidR="005173D5">
        <w:rPr>
          <w:rFonts w:hint="eastAsia"/>
          <w:color w:val="FF0000"/>
        </w:rPr>
        <w:t>一</w:t>
      </w:r>
      <w:r w:rsidR="00C30F0E" w:rsidRPr="00427008">
        <w:rPr>
          <w:rFonts w:hint="eastAsia"/>
          <w:color w:val="FF0000"/>
        </w:rPr>
        <w:t>级标题，四号宋体，段前段后各</w:t>
      </w:r>
      <w:r w:rsidR="00C30F0E" w:rsidRPr="00427008">
        <w:rPr>
          <w:rFonts w:hint="eastAsia"/>
          <w:color w:val="FF0000"/>
        </w:rPr>
        <w:t>0.5</w:t>
      </w:r>
      <w:r w:rsidR="00C30F0E" w:rsidRPr="00427008">
        <w:rPr>
          <w:rFonts w:hint="eastAsia"/>
          <w:color w:val="FF0000"/>
        </w:rPr>
        <w:t>行）</w:t>
      </w:r>
    </w:p>
    <w:p w14:paraId="074B39D0" w14:textId="77777777" w:rsidR="00EB62BE" w:rsidRPr="007E5E54" w:rsidRDefault="00036A30" w:rsidP="00990394">
      <w:pPr>
        <w:autoSpaceDE w:val="0"/>
        <w:autoSpaceDN w:val="0"/>
        <w:adjustRightInd w:val="0"/>
        <w:spacing w:line="340" w:lineRule="atLeast"/>
        <w:ind w:firstLineChars="200" w:firstLine="420"/>
        <w:rPr>
          <w:color w:val="FF0000"/>
        </w:rPr>
      </w:pPr>
      <w:commentRangeStart w:id="5"/>
      <w:r>
        <w:rPr>
          <w:rFonts w:hint="eastAsia"/>
          <w:color w:val="FF0000"/>
        </w:rPr>
        <w:t>简要介</w:t>
      </w:r>
      <w:r w:rsidRPr="007E5E54">
        <w:rPr>
          <w:rFonts w:hint="eastAsia"/>
          <w:color w:val="FF0000"/>
        </w:rPr>
        <w:t>绍论文的写作背景和目的，以及相关领域前人所做的工作和研究概况，说明本研究与前人工作的关系，目前研究的热点、存在的问题及作者工作的意义。不</w:t>
      </w:r>
      <w:r>
        <w:rPr>
          <w:rFonts w:hint="eastAsia"/>
          <w:color w:val="FF0000"/>
        </w:rPr>
        <w:t>复</w:t>
      </w:r>
      <w:r w:rsidRPr="007E5E54">
        <w:rPr>
          <w:rFonts w:hint="eastAsia"/>
          <w:color w:val="FF0000"/>
        </w:rPr>
        <w:t>述同行熟知的常识性内容，</w:t>
      </w:r>
      <w:r>
        <w:rPr>
          <w:rFonts w:hint="eastAsia"/>
          <w:color w:val="FF0000"/>
        </w:rPr>
        <w:t>对于</w:t>
      </w:r>
      <w:r w:rsidRPr="007E5E54">
        <w:rPr>
          <w:rFonts w:hint="eastAsia"/>
          <w:color w:val="FF0000"/>
        </w:rPr>
        <w:t>确有必要提及</w:t>
      </w:r>
      <w:r>
        <w:rPr>
          <w:rFonts w:hint="eastAsia"/>
          <w:color w:val="FF0000"/>
        </w:rPr>
        <w:t>的他人的研究成果和基本原理时，</w:t>
      </w:r>
      <w:r w:rsidRPr="007E5E54">
        <w:rPr>
          <w:rFonts w:hint="eastAsia"/>
          <w:color w:val="FF0000"/>
        </w:rPr>
        <w:t>需以引用参考文献的形</w:t>
      </w:r>
      <w:r>
        <w:rPr>
          <w:rFonts w:hint="eastAsia"/>
          <w:color w:val="FF0000"/>
        </w:rPr>
        <w:t>式</w:t>
      </w:r>
      <w:r w:rsidRPr="007E5E54">
        <w:rPr>
          <w:rFonts w:hint="eastAsia"/>
          <w:color w:val="FF0000"/>
        </w:rPr>
        <w:t>标</w:t>
      </w:r>
      <w:r>
        <w:rPr>
          <w:rFonts w:hint="eastAsia"/>
          <w:color w:val="FF0000"/>
        </w:rPr>
        <w:t>示。在引言中提示本文的工作和观点时，意思应明确，语言应简练</w:t>
      </w:r>
      <w:r w:rsidRPr="007E5E54">
        <w:rPr>
          <w:rFonts w:hint="eastAsia"/>
          <w:color w:val="FF0000"/>
        </w:rPr>
        <w:t>。</w:t>
      </w:r>
      <w:commentRangeEnd w:id="5"/>
      <w:r w:rsidR="00C30F0E" w:rsidRPr="007E5E54">
        <w:rPr>
          <w:rStyle w:val="af2"/>
          <w:color w:val="FF0000"/>
        </w:rPr>
        <w:commentReference w:id="5"/>
      </w:r>
    </w:p>
    <w:p w14:paraId="6BF599BB" w14:textId="77777777" w:rsidR="00EF26D0" w:rsidRPr="00990394" w:rsidRDefault="00EF26D0" w:rsidP="00036A30">
      <w:pPr>
        <w:pStyle w:val="1"/>
        <w:spacing w:beforeLines="50" w:before="164" w:afterLines="50" w:after="164" w:line="340" w:lineRule="atLeast"/>
        <w:rPr>
          <w:rFonts w:cstheme="minorBidi"/>
          <w:b w:val="0"/>
          <w:color w:val="auto"/>
          <w:sz w:val="28"/>
        </w:rPr>
      </w:pPr>
      <w:bookmarkStart w:id="6" w:name="_Hlk83661938"/>
      <w:commentRangeStart w:id="7"/>
      <w:r w:rsidRPr="00990394">
        <w:rPr>
          <w:rFonts w:cstheme="minorBidi"/>
          <w:b w:val="0"/>
          <w:color w:val="auto"/>
          <w:sz w:val="28"/>
        </w:rPr>
        <w:t xml:space="preserve">1  </w:t>
      </w:r>
      <w:r w:rsidR="000F09F7">
        <w:rPr>
          <w:rFonts w:cstheme="minorBidi"/>
          <w:b w:val="0"/>
          <w:color w:val="auto"/>
          <w:sz w:val="28"/>
        </w:rPr>
        <w:t>一级</w:t>
      </w:r>
      <w:r w:rsidR="00C30F0E">
        <w:rPr>
          <w:rFonts w:cstheme="minorBidi" w:hint="eastAsia"/>
          <w:b w:val="0"/>
          <w:color w:val="auto"/>
          <w:sz w:val="28"/>
        </w:rPr>
        <w:t>标题</w:t>
      </w:r>
      <w:commentRangeEnd w:id="7"/>
      <w:r w:rsidR="00C30F0E">
        <w:rPr>
          <w:rStyle w:val="af2"/>
          <w:b w:val="0"/>
          <w:bCs w:val="0"/>
          <w:kern w:val="2"/>
        </w:rPr>
        <w:commentReference w:id="7"/>
      </w:r>
      <w:r w:rsidR="00C30F0E" w:rsidRPr="00427008">
        <w:rPr>
          <w:rFonts w:hint="eastAsia"/>
          <w:b w:val="0"/>
          <w:color w:val="FF0000"/>
          <w:sz w:val="21"/>
          <w:szCs w:val="21"/>
        </w:rPr>
        <w:t>（</w:t>
      </w:r>
      <w:r w:rsidR="000F09F7">
        <w:rPr>
          <w:rFonts w:hint="eastAsia"/>
          <w:b w:val="0"/>
          <w:color w:val="FF0000"/>
          <w:sz w:val="21"/>
          <w:szCs w:val="21"/>
        </w:rPr>
        <w:t>一级</w:t>
      </w:r>
      <w:r w:rsidR="00C30F0E" w:rsidRPr="00427008">
        <w:rPr>
          <w:rFonts w:hint="eastAsia"/>
          <w:b w:val="0"/>
          <w:color w:val="FF0000"/>
          <w:sz w:val="21"/>
          <w:szCs w:val="21"/>
        </w:rPr>
        <w:t>标题，四号宋体，段前段后各</w:t>
      </w:r>
      <w:r w:rsidR="00C30F0E" w:rsidRPr="00427008">
        <w:rPr>
          <w:rFonts w:hint="eastAsia"/>
          <w:b w:val="0"/>
          <w:color w:val="FF0000"/>
          <w:sz w:val="21"/>
          <w:szCs w:val="21"/>
        </w:rPr>
        <w:t>0.5</w:t>
      </w:r>
      <w:r w:rsidR="00C30F0E" w:rsidRPr="00427008">
        <w:rPr>
          <w:rFonts w:hint="eastAsia"/>
          <w:b w:val="0"/>
          <w:color w:val="FF0000"/>
          <w:sz w:val="21"/>
          <w:szCs w:val="21"/>
        </w:rPr>
        <w:t>行）</w:t>
      </w:r>
    </w:p>
    <w:p w14:paraId="48178B7A" w14:textId="77777777" w:rsidR="00A131A4" w:rsidRDefault="006B5627" w:rsidP="00990394">
      <w:pPr>
        <w:spacing w:line="340" w:lineRule="atLeast"/>
        <w:rPr>
          <w:color w:val="FF0000"/>
        </w:rPr>
      </w:pPr>
      <w:r>
        <w:rPr>
          <w:noProof/>
          <w:szCs w:val="24"/>
        </w:rPr>
        <w:pict w14:anchorId="774199C6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254.8pt;margin-top:11.8pt;width:213.75pt;height:30.5pt;z-index:251663360" strokecolor="red">
            <v:textbox>
              <w:txbxContent>
                <w:p w14:paraId="21E97DB9" w14:textId="77777777" w:rsidR="00F51E52" w:rsidRPr="000F09F7" w:rsidRDefault="007C2CF1" w:rsidP="000F09F7">
                  <w:pPr>
                    <w:spacing w:line="240" w:lineRule="exact"/>
                    <w:rPr>
                      <w:color w:val="FF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FF0000"/>
                      <w:sz w:val="15"/>
                      <w:szCs w:val="15"/>
                    </w:rPr>
                    <w:t>脚</w:t>
                  </w:r>
                  <w:r w:rsidR="00F51E52" w:rsidRPr="000F09F7">
                    <w:rPr>
                      <w:rFonts w:hint="eastAsia"/>
                      <w:color w:val="FF0000"/>
                      <w:sz w:val="15"/>
                      <w:szCs w:val="15"/>
                    </w:rPr>
                    <w:t>注：</w:t>
                  </w:r>
                  <w:r w:rsidR="00F51E52" w:rsidRPr="000F09F7">
                    <w:rPr>
                      <w:rFonts w:hAnsi="宋体" w:hint="eastAsia"/>
                      <w:color w:val="FF0000"/>
                      <w:sz w:val="15"/>
                      <w:szCs w:val="15"/>
                    </w:rPr>
                    <w:t>中文字体（宋体）、西文字体（</w:t>
                  </w:r>
                  <w:r w:rsidR="00F51E52" w:rsidRPr="000F09F7">
                    <w:rPr>
                      <w:rFonts w:hint="eastAsia"/>
                      <w:color w:val="FF0000"/>
                      <w:sz w:val="15"/>
                      <w:szCs w:val="15"/>
                    </w:rPr>
                    <w:t>Times New Romar</w:t>
                  </w:r>
                  <w:r w:rsidR="00F51E52" w:rsidRPr="000F09F7">
                    <w:rPr>
                      <w:rFonts w:hint="eastAsia"/>
                      <w:color w:val="FF0000"/>
                      <w:sz w:val="15"/>
                      <w:szCs w:val="15"/>
                    </w:rPr>
                    <w:t>）、</w:t>
                  </w:r>
                </w:p>
                <w:p w14:paraId="1588F41B" w14:textId="77777777" w:rsidR="00F51E52" w:rsidRPr="000F09F7" w:rsidRDefault="00F51E52" w:rsidP="000F09F7">
                  <w:pPr>
                    <w:spacing w:line="240" w:lineRule="exact"/>
                    <w:rPr>
                      <w:color w:val="FF0000"/>
                      <w:sz w:val="15"/>
                      <w:szCs w:val="15"/>
                    </w:rPr>
                  </w:pPr>
                  <w:r w:rsidRPr="000F09F7">
                    <w:rPr>
                      <w:rFonts w:hAnsi="宋体" w:hint="eastAsia"/>
                      <w:color w:val="FF0000"/>
                      <w:sz w:val="15"/>
                      <w:szCs w:val="15"/>
                    </w:rPr>
                    <w:t>字体大小（六号）、首行缩进（</w:t>
                  </w:r>
                  <w:r w:rsidRPr="000F09F7">
                    <w:rPr>
                      <w:rFonts w:hAnsi="宋体" w:hint="eastAsia"/>
                      <w:color w:val="FF0000"/>
                      <w:sz w:val="15"/>
                      <w:szCs w:val="15"/>
                    </w:rPr>
                    <w:t>2</w:t>
                  </w:r>
                  <w:r w:rsidRPr="000F09F7">
                    <w:rPr>
                      <w:rFonts w:hAnsi="宋体" w:hint="eastAsia"/>
                      <w:color w:val="FF0000"/>
                      <w:sz w:val="15"/>
                      <w:szCs w:val="15"/>
                    </w:rPr>
                    <w:t>字符）、行距（固定值</w:t>
                  </w:r>
                  <w:r w:rsidRPr="000F09F7">
                    <w:rPr>
                      <w:rFonts w:hAnsi="宋体" w:hint="eastAsia"/>
                      <w:color w:val="FF0000"/>
                      <w:sz w:val="15"/>
                      <w:szCs w:val="15"/>
                    </w:rPr>
                    <w:t>1</w:t>
                  </w:r>
                  <w:r w:rsidR="007C2CF1">
                    <w:rPr>
                      <w:rFonts w:hAnsi="宋体" w:hint="eastAsia"/>
                      <w:color w:val="FF0000"/>
                      <w:sz w:val="15"/>
                      <w:szCs w:val="15"/>
                    </w:rPr>
                    <w:t>0</w:t>
                  </w:r>
                  <w:r w:rsidRPr="000F09F7">
                    <w:rPr>
                      <w:rFonts w:hAnsi="宋体" w:hint="eastAsia"/>
                      <w:color w:val="FF0000"/>
                      <w:sz w:val="15"/>
                      <w:szCs w:val="15"/>
                    </w:rPr>
                    <w:t>磅）</w:t>
                  </w:r>
                </w:p>
              </w:txbxContent>
            </v:textbox>
          </v:shape>
        </w:pict>
      </w:r>
      <w:commentRangeStart w:id="8"/>
      <w:r w:rsidR="00A131A4" w:rsidRPr="00990394">
        <w:rPr>
          <w:rFonts w:hint="eastAsia"/>
          <w:b/>
        </w:rPr>
        <w:t>1.1</w:t>
      </w:r>
      <w:r w:rsidR="00A131A4" w:rsidRPr="00990394">
        <w:rPr>
          <w:rFonts w:hint="eastAsia"/>
        </w:rPr>
        <w:t xml:space="preserve">  </w:t>
      </w:r>
      <w:r w:rsidR="000F09F7">
        <w:rPr>
          <w:rFonts w:ascii="黑体" w:eastAsia="黑体" w:hAnsi="黑体" w:hint="eastAsia"/>
        </w:rPr>
        <w:t>二级</w:t>
      </w:r>
      <w:r w:rsidR="00C30F0E">
        <w:rPr>
          <w:rFonts w:ascii="黑体" w:eastAsia="黑体" w:hAnsi="黑体" w:hint="eastAsia"/>
          <w:szCs w:val="24"/>
        </w:rPr>
        <w:t>标题</w:t>
      </w:r>
      <w:commentRangeEnd w:id="8"/>
      <w:r w:rsidR="00C30F0E">
        <w:rPr>
          <w:rStyle w:val="af2"/>
        </w:rPr>
        <w:commentReference w:id="8"/>
      </w:r>
      <w:r w:rsidR="00C30F0E" w:rsidRPr="00C30F0E">
        <w:rPr>
          <w:rFonts w:hint="eastAsia"/>
          <w:color w:val="FF0000"/>
        </w:rPr>
        <w:t>（</w:t>
      </w:r>
      <w:r w:rsidR="000F09F7">
        <w:rPr>
          <w:rFonts w:hint="eastAsia"/>
          <w:color w:val="FF0000"/>
        </w:rPr>
        <w:t>二级</w:t>
      </w:r>
      <w:r w:rsidR="00C30F0E" w:rsidRPr="00C30F0E">
        <w:rPr>
          <w:rFonts w:hint="eastAsia"/>
          <w:color w:val="FF0000"/>
        </w:rPr>
        <w:t>标题，</w:t>
      </w:r>
      <w:r w:rsidR="00C30F0E">
        <w:rPr>
          <w:rFonts w:hint="eastAsia"/>
          <w:color w:val="FF0000"/>
        </w:rPr>
        <w:t>5</w:t>
      </w:r>
      <w:r w:rsidR="00C30F0E">
        <w:rPr>
          <w:rFonts w:hint="eastAsia"/>
          <w:color w:val="FF0000"/>
        </w:rPr>
        <w:t>号黑</w:t>
      </w:r>
      <w:r w:rsidR="00C30F0E" w:rsidRPr="00C30F0E">
        <w:rPr>
          <w:rFonts w:hint="eastAsia"/>
          <w:color w:val="FF0000"/>
        </w:rPr>
        <w:t>体）</w:t>
      </w:r>
    </w:p>
    <w:p w14:paraId="4A4E9A91" w14:textId="77777777" w:rsidR="000F09F7" w:rsidRDefault="000F09F7" w:rsidP="00990394">
      <w:pPr>
        <w:spacing w:line="340" w:lineRule="atLeast"/>
        <w:rPr>
          <w:color w:val="FF0000"/>
        </w:rPr>
      </w:pPr>
      <w:r w:rsidRPr="000F09F7">
        <w:rPr>
          <w:rFonts w:eastAsia="黑体"/>
        </w:rPr>
        <w:t xml:space="preserve">1.1.1  </w:t>
      </w:r>
      <w:r w:rsidRPr="000F09F7">
        <w:rPr>
          <w:rFonts w:ascii="宋体" w:hAnsi="宋体"/>
        </w:rPr>
        <w:t>三级标题</w:t>
      </w:r>
      <w:r w:rsidRPr="00C30F0E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三级</w:t>
      </w:r>
      <w:r w:rsidRPr="00C30F0E">
        <w:rPr>
          <w:rFonts w:hint="eastAsia"/>
          <w:color w:val="FF0000"/>
        </w:rPr>
        <w:t>标题，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号宋体</w:t>
      </w:r>
      <w:r w:rsidRPr="00C30F0E">
        <w:rPr>
          <w:rFonts w:hint="eastAsia"/>
          <w:color w:val="FF0000"/>
        </w:rPr>
        <w:t>）</w:t>
      </w:r>
    </w:p>
    <w:p w14:paraId="448C7EF2" w14:textId="77777777" w:rsidR="007C2CF1" w:rsidRPr="000F09F7" w:rsidRDefault="007C2CF1" w:rsidP="00990394">
      <w:pPr>
        <w:spacing w:line="340" w:lineRule="atLeast"/>
        <w:rPr>
          <w:rFonts w:ascii="宋体" w:hAnsi="宋体"/>
        </w:rPr>
      </w:pPr>
      <w:r w:rsidRPr="007C2CF1">
        <w:rPr>
          <w:rFonts w:eastAsia="黑体" w:hAnsi="黑体"/>
          <w:color w:val="auto"/>
        </w:rPr>
        <w:t>（</w:t>
      </w:r>
      <w:r w:rsidRPr="007C2CF1">
        <w:rPr>
          <w:rFonts w:eastAsia="黑体"/>
          <w:color w:val="auto"/>
        </w:rPr>
        <w:t>1</w:t>
      </w:r>
      <w:r w:rsidRPr="007C2CF1">
        <w:rPr>
          <w:rFonts w:eastAsia="黑体" w:hAnsi="黑体"/>
          <w:color w:val="auto"/>
        </w:rPr>
        <w:t>）</w:t>
      </w:r>
      <w:r w:rsidRPr="007C2CF1">
        <w:rPr>
          <w:rFonts w:ascii="宋体" w:hAnsi="宋体" w:hint="eastAsia"/>
          <w:color w:val="auto"/>
        </w:rPr>
        <w:t xml:space="preserve"> 四</w:t>
      </w:r>
      <w:r w:rsidRPr="000F09F7">
        <w:rPr>
          <w:rFonts w:ascii="宋体" w:hAnsi="宋体"/>
        </w:rPr>
        <w:t>级标题</w:t>
      </w:r>
      <w:r w:rsidRPr="00C30F0E">
        <w:rPr>
          <w:rFonts w:hint="eastAsia"/>
          <w:color w:val="FF0000"/>
        </w:rPr>
        <w:t>（</w:t>
      </w:r>
      <w:r w:rsidRPr="007C2CF1">
        <w:rPr>
          <w:rFonts w:ascii="宋体" w:hAnsi="宋体" w:hint="eastAsia"/>
          <w:color w:val="FF0000"/>
        </w:rPr>
        <w:t>四</w:t>
      </w:r>
      <w:r>
        <w:rPr>
          <w:rFonts w:hint="eastAsia"/>
          <w:color w:val="FF0000"/>
        </w:rPr>
        <w:t>级</w:t>
      </w:r>
      <w:r w:rsidRPr="00C30F0E">
        <w:rPr>
          <w:rFonts w:hint="eastAsia"/>
          <w:color w:val="FF0000"/>
        </w:rPr>
        <w:t>标题，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号宋体</w:t>
      </w:r>
      <w:r w:rsidRPr="00C30F0E">
        <w:rPr>
          <w:rFonts w:hint="eastAsia"/>
          <w:color w:val="FF0000"/>
        </w:rPr>
        <w:t>）</w:t>
      </w:r>
    </w:p>
    <w:bookmarkEnd w:id="6"/>
    <w:p w14:paraId="5CEEF4AF" w14:textId="77777777" w:rsidR="00651EEA" w:rsidRDefault="00427008" w:rsidP="00016A16">
      <w:pPr>
        <w:snapToGrid w:val="0"/>
        <w:spacing w:line="340" w:lineRule="atLeast"/>
        <w:ind w:firstLineChars="200" w:firstLine="420"/>
        <w:rPr>
          <w:szCs w:val="24"/>
        </w:rPr>
      </w:pPr>
      <w:commentRangeStart w:id="9"/>
      <w:r>
        <w:rPr>
          <w:rFonts w:hint="eastAsia"/>
          <w:szCs w:val="24"/>
        </w:rPr>
        <w:lastRenderedPageBreak/>
        <w:t>正文内容。</w:t>
      </w:r>
      <w:commentRangeEnd w:id="9"/>
      <w:r>
        <w:rPr>
          <w:rStyle w:val="af2"/>
        </w:rPr>
        <w:commentReference w:id="9"/>
      </w:r>
      <w:r w:rsidR="00942CE3" w:rsidRPr="00942CE3">
        <w:rPr>
          <w:rFonts w:hint="eastAsia"/>
          <w:color w:val="FF0000"/>
          <w:szCs w:val="24"/>
        </w:rPr>
        <w:t>（</w:t>
      </w:r>
      <w:r w:rsidR="00942CE3" w:rsidRPr="00942CE3">
        <w:rPr>
          <w:rFonts w:hint="eastAsia"/>
          <w:color w:val="FF0000"/>
          <w:szCs w:val="24"/>
        </w:rPr>
        <w:t>5</w:t>
      </w:r>
      <w:r w:rsidR="00942CE3" w:rsidRPr="00942CE3">
        <w:rPr>
          <w:rFonts w:hint="eastAsia"/>
          <w:color w:val="FF0000"/>
          <w:szCs w:val="24"/>
        </w:rPr>
        <w:t>号宋体）</w:t>
      </w:r>
    </w:p>
    <w:p w14:paraId="562DD78E" w14:textId="77777777" w:rsidR="00942CE3" w:rsidRPr="00F51E52" w:rsidRDefault="00F51E52" w:rsidP="00942CE3">
      <w:pPr>
        <w:spacing w:line="340" w:lineRule="atLeast"/>
        <w:ind w:left="105" w:firstLineChars="150" w:firstLine="315"/>
        <w:rPr>
          <w:color w:val="000000" w:themeColor="text1"/>
          <w:sz w:val="18"/>
          <w:szCs w:val="18"/>
        </w:rPr>
      </w:pPr>
      <w:r>
        <w:rPr>
          <w:rFonts w:hint="eastAsia"/>
          <w:color w:val="FF0000"/>
        </w:rPr>
        <w:t>（</w:t>
      </w:r>
      <w:r w:rsidRPr="00F51E52">
        <w:rPr>
          <w:color w:val="FF0000"/>
        </w:rPr>
        <w:t>1</w:t>
      </w:r>
      <w:r>
        <w:rPr>
          <w:rFonts w:hint="eastAsia"/>
          <w:color w:val="FF0000"/>
        </w:rPr>
        <w:t>）</w:t>
      </w:r>
      <w:r w:rsidR="000F09F7" w:rsidRPr="00F51E52">
        <w:rPr>
          <w:rFonts w:hAnsi="宋体"/>
          <w:color w:val="FF0000"/>
        </w:rPr>
        <w:t>变量：变量用</w:t>
      </w:r>
      <w:r w:rsidR="000F09F7" w:rsidRPr="00F51E52">
        <w:rPr>
          <w:rFonts w:hAnsi="宋体"/>
          <w:i/>
          <w:iCs/>
          <w:color w:val="FF0000"/>
        </w:rPr>
        <w:t>斜体</w:t>
      </w:r>
      <w:r w:rsidRPr="00942CE3">
        <w:rPr>
          <w:iCs/>
          <w:color w:val="FF0000"/>
        </w:rPr>
        <w:t>，</w:t>
      </w:r>
      <w:r w:rsidR="000F09F7" w:rsidRPr="00F51E52">
        <w:rPr>
          <w:rFonts w:hAnsi="宋体"/>
          <w:color w:val="FF0000"/>
        </w:rPr>
        <w:t>矩阵</w:t>
      </w:r>
      <w:r>
        <w:rPr>
          <w:color w:val="FF0000"/>
        </w:rPr>
        <w:t>，</w:t>
      </w:r>
      <w:r w:rsidR="000F09F7" w:rsidRPr="00F51E52">
        <w:rPr>
          <w:rFonts w:hAnsi="宋体"/>
          <w:color w:val="FF0000"/>
        </w:rPr>
        <w:t>矢量</w:t>
      </w:r>
      <w:r>
        <w:rPr>
          <w:color w:val="FF0000"/>
        </w:rPr>
        <w:t>，</w:t>
      </w:r>
      <w:r w:rsidR="000F09F7" w:rsidRPr="00F51E52">
        <w:rPr>
          <w:rFonts w:hAnsi="宋体"/>
          <w:color w:val="FF0000"/>
        </w:rPr>
        <w:t>向量</w:t>
      </w:r>
      <w:r>
        <w:rPr>
          <w:color w:val="FF0000"/>
        </w:rPr>
        <w:t>，</w:t>
      </w:r>
      <w:r w:rsidR="000F09F7" w:rsidRPr="00F51E52">
        <w:rPr>
          <w:rFonts w:hAnsi="宋体"/>
          <w:color w:val="FF0000"/>
        </w:rPr>
        <w:t>集合</w:t>
      </w:r>
      <w:r>
        <w:rPr>
          <w:color w:val="FF0000"/>
        </w:rPr>
        <w:t>，</w:t>
      </w:r>
      <w:r w:rsidR="000F09F7" w:rsidRPr="00F51E52">
        <w:rPr>
          <w:rFonts w:hAnsi="宋体"/>
          <w:color w:val="FF0000"/>
        </w:rPr>
        <w:t>数组用</w:t>
      </w:r>
      <w:r w:rsidR="000F09F7" w:rsidRPr="00F51E52">
        <w:rPr>
          <w:rFonts w:hAnsi="宋体"/>
          <w:b/>
          <w:bCs/>
          <w:i/>
          <w:iCs/>
          <w:color w:val="FF0000"/>
        </w:rPr>
        <w:t>斜体加粗</w:t>
      </w:r>
      <w:r w:rsidR="00942CE3">
        <w:rPr>
          <w:color w:val="FF0000"/>
        </w:rPr>
        <w:t>；</w:t>
      </w:r>
      <w:r w:rsidR="000F09F7" w:rsidRPr="00F51E52">
        <w:rPr>
          <w:b/>
          <w:bCs/>
          <w:color w:val="FF0000"/>
        </w:rPr>
        <w:t>R</w:t>
      </w:r>
      <w:r w:rsidRPr="00F51E52">
        <w:rPr>
          <w:rFonts w:hint="eastAsia"/>
          <w:bCs/>
          <w:color w:val="FF0000"/>
        </w:rPr>
        <w:t>（</w:t>
      </w:r>
      <w:r w:rsidRPr="00F51E52">
        <w:rPr>
          <w:rFonts w:hAnsi="宋体"/>
          <w:color w:val="FF0000"/>
        </w:rPr>
        <w:t>实数集</w:t>
      </w:r>
      <w:r w:rsidRPr="00F51E52">
        <w:rPr>
          <w:rFonts w:hint="eastAsia"/>
          <w:bCs/>
          <w:color w:val="FF0000"/>
        </w:rPr>
        <w:t>）</w:t>
      </w:r>
      <w:r>
        <w:rPr>
          <w:color w:val="FF0000"/>
        </w:rPr>
        <w:t>，</w:t>
      </w:r>
      <w:r w:rsidR="000F09F7" w:rsidRPr="00F51E52">
        <w:rPr>
          <w:b/>
          <w:bCs/>
          <w:color w:val="FF0000"/>
        </w:rPr>
        <w:t>Z</w:t>
      </w:r>
      <w:r w:rsidRPr="00F51E52">
        <w:rPr>
          <w:rFonts w:hint="eastAsia"/>
          <w:bCs/>
          <w:color w:val="FF0000"/>
        </w:rPr>
        <w:t>（</w:t>
      </w:r>
      <w:r w:rsidRPr="00F51E52">
        <w:rPr>
          <w:rFonts w:hAnsi="宋体"/>
          <w:color w:val="FF0000"/>
        </w:rPr>
        <w:t>整数集</w:t>
      </w:r>
      <w:r w:rsidRPr="00F51E52">
        <w:rPr>
          <w:rFonts w:hint="eastAsia"/>
          <w:bCs/>
          <w:color w:val="FF0000"/>
        </w:rPr>
        <w:t>）</w:t>
      </w:r>
      <w:r w:rsidRPr="00F51E52">
        <w:rPr>
          <w:color w:val="FF0000"/>
        </w:rPr>
        <w:t>，</w:t>
      </w:r>
      <w:r w:rsidR="000F09F7" w:rsidRPr="00F51E52">
        <w:rPr>
          <w:b/>
          <w:bCs/>
          <w:color w:val="FF0000"/>
        </w:rPr>
        <w:t>N</w:t>
      </w:r>
      <w:r w:rsidRPr="00F51E52">
        <w:rPr>
          <w:rFonts w:hint="eastAsia"/>
          <w:bCs/>
          <w:color w:val="FF0000"/>
        </w:rPr>
        <w:t>（</w:t>
      </w:r>
      <w:r w:rsidRPr="00F51E52">
        <w:rPr>
          <w:rFonts w:hAnsi="宋体"/>
          <w:color w:val="FF0000"/>
        </w:rPr>
        <w:t>自然数集</w:t>
      </w:r>
      <w:r w:rsidRPr="00F51E52">
        <w:rPr>
          <w:rFonts w:hint="eastAsia"/>
          <w:bCs/>
          <w:color w:val="FF0000"/>
        </w:rPr>
        <w:t>）</w:t>
      </w:r>
      <w:r w:rsidR="000F09F7" w:rsidRPr="00F51E52">
        <w:rPr>
          <w:rFonts w:hAnsi="宋体"/>
          <w:color w:val="FF0000"/>
        </w:rPr>
        <w:t>用</w:t>
      </w:r>
      <w:r w:rsidR="000F09F7" w:rsidRPr="00F51E52">
        <w:rPr>
          <w:rFonts w:hAnsi="宋体"/>
          <w:b/>
          <w:bCs/>
          <w:color w:val="FF0000"/>
        </w:rPr>
        <w:t>正体加粗</w:t>
      </w:r>
      <w:r w:rsidR="00942CE3">
        <w:rPr>
          <w:color w:val="FF0000"/>
        </w:rPr>
        <w:t>。</w:t>
      </w:r>
      <w:r w:rsidR="000F09F7" w:rsidRPr="00F51E52">
        <w:rPr>
          <w:rFonts w:hAnsi="宋体"/>
          <w:color w:val="FF0000"/>
        </w:rPr>
        <w:t>各变量要求加以说明，标准函数用正体。</w:t>
      </w:r>
    </w:p>
    <w:p w14:paraId="37B357B3" w14:textId="77777777" w:rsidR="00F51E52" w:rsidRPr="00F51E52" w:rsidRDefault="00F51E52" w:rsidP="00942CE3">
      <w:pPr>
        <w:spacing w:line="340" w:lineRule="atLeast"/>
        <w:ind w:firstLine="357"/>
      </w:pPr>
      <w:r>
        <w:rPr>
          <w:rFonts w:hint="eastAsia"/>
          <w:color w:val="FF0000"/>
        </w:rPr>
        <w:t>（</w:t>
      </w:r>
      <w:r w:rsidRPr="00F51E52">
        <w:rPr>
          <w:color w:val="FF0000"/>
        </w:rPr>
        <w:t>2</w:t>
      </w:r>
      <w:r>
        <w:rPr>
          <w:rFonts w:hint="eastAsia"/>
          <w:color w:val="FF0000"/>
        </w:rPr>
        <w:t>）</w:t>
      </w:r>
      <w:r w:rsidRPr="00F51E52">
        <w:rPr>
          <w:rFonts w:hAnsi="宋体"/>
          <w:color w:val="FF0000"/>
        </w:rPr>
        <w:t>公式：</w:t>
      </w:r>
      <w:r w:rsidR="00EA3995">
        <w:rPr>
          <w:rFonts w:hAnsi="宋体"/>
          <w:color w:val="FF0000"/>
        </w:rPr>
        <w:t>所有公式及变量</w:t>
      </w:r>
      <w:r w:rsidR="00EA3995" w:rsidRPr="00F51E52">
        <w:rPr>
          <w:rFonts w:hAnsi="宋体"/>
          <w:color w:val="FF0000"/>
        </w:rPr>
        <w:t>使用</w:t>
      </w:r>
      <w:r w:rsidR="00EA3995" w:rsidRPr="00F51E52">
        <w:rPr>
          <w:b/>
          <w:color w:val="FF0000"/>
        </w:rPr>
        <w:t>MathType</w:t>
      </w:r>
      <w:r w:rsidR="00EA3995" w:rsidRPr="00F51E52">
        <w:rPr>
          <w:rFonts w:hAnsi="宋体"/>
          <w:color w:val="FF0000"/>
        </w:rPr>
        <w:t>编辑器编辑</w:t>
      </w:r>
      <w:r w:rsidR="00EA3995">
        <w:rPr>
          <w:rFonts w:hAnsi="宋体"/>
          <w:color w:val="FF0000"/>
        </w:rPr>
        <w:t>。公式要编排</w:t>
      </w:r>
      <w:r w:rsidR="00EA3995" w:rsidRPr="00F51E52">
        <w:rPr>
          <w:rFonts w:hAnsi="宋体"/>
          <w:color w:val="FF0000"/>
        </w:rPr>
        <w:t>序号</w:t>
      </w:r>
      <w:r w:rsidR="00EA3995">
        <w:rPr>
          <w:rFonts w:hAnsi="宋体" w:hint="eastAsia"/>
          <w:color w:val="FF0000"/>
        </w:rPr>
        <w:t>，</w:t>
      </w:r>
      <w:r w:rsidRPr="00F51E52">
        <w:rPr>
          <w:rFonts w:hAnsi="宋体"/>
          <w:color w:val="FF0000"/>
        </w:rPr>
        <w:t>全文统一从</w:t>
      </w:r>
      <w:r w:rsidR="00EA3995">
        <w:rPr>
          <w:rFonts w:hAnsi="宋体" w:hint="eastAsia"/>
          <w:color w:val="FF0000"/>
        </w:rPr>
        <w:t>（</w:t>
      </w:r>
      <w:r w:rsidR="00EA3995" w:rsidRPr="00F51E52">
        <w:rPr>
          <w:color w:val="FF0000"/>
        </w:rPr>
        <w:t>1</w:t>
      </w:r>
      <w:r w:rsidR="00EA3995">
        <w:rPr>
          <w:rFonts w:hAnsi="宋体" w:hint="eastAsia"/>
          <w:color w:val="FF0000"/>
        </w:rPr>
        <w:t>）</w:t>
      </w:r>
      <w:r w:rsidR="00EA3995">
        <w:rPr>
          <w:color w:val="FF0000"/>
        </w:rPr>
        <w:t>开始</w:t>
      </w:r>
      <w:r w:rsidRPr="00F51E52">
        <w:rPr>
          <w:rFonts w:hAnsi="宋体"/>
          <w:color w:val="FF0000"/>
        </w:rPr>
        <w:t>递增编</w:t>
      </w:r>
      <w:r w:rsidR="00EA3995">
        <w:rPr>
          <w:rFonts w:hAnsi="宋体"/>
          <w:color w:val="FF0000"/>
        </w:rPr>
        <w:t>排</w:t>
      </w:r>
      <w:r w:rsidRPr="00F51E52">
        <w:rPr>
          <w:rFonts w:hAnsi="宋体"/>
          <w:color w:val="FF0000"/>
        </w:rPr>
        <w:t>，</w:t>
      </w:r>
      <w:r w:rsidR="00EA3995">
        <w:rPr>
          <w:rFonts w:hAnsi="宋体"/>
          <w:color w:val="FF0000"/>
        </w:rPr>
        <w:t>样例</w:t>
      </w:r>
      <w:r w:rsidRPr="00F51E52">
        <w:rPr>
          <w:rFonts w:hAnsi="宋体"/>
          <w:color w:val="FF0000"/>
        </w:rPr>
        <w:t>如：</w:t>
      </w:r>
      <w:r w:rsidRPr="007E5E54">
        <w:rPr>
          <w:rFonts w:hAnsi="宋体"/>
          <w:color w:val="FF0000"/>
        </w:rPr>
        <w:t>式（</w:t>
      </w:r>
      <w:r w:rsidRPr="007E5E54">
        <w:rPr>
          <w:color w:val="FF0000"/>
        </w:rPr>
        <w:t>1</w:t>
      </w:r>
      <w:r w:rsidRPr="007E5E54">
        <w:rPr>
          <w:rFonts w:hAnsi="宋体"/>
          <w:color w:val="FF0000"/>
        </w:rPr>
        <w:t>）</w:t>
      </w:r>
      <w:r w:rsidRPr="007E5E54">
        <w:rPr>
          <w:color w:val="FF0000"/>
        </w:rPr>
        <w:t>…</w:t>
      </w:r>
      <w:r w:rsidRPr="007E5E54">
        <w:rPr>
          <w:rFonts w:hAnsi="宋体"/>
          <w:color w:val="FF0000"/>
        </w:rPr>
        <w:t>，</w:t>
      </w:r>
      <w:r w:rsidR="00942CE3">
        <w:rPr>
          <w:rFonts w:hAnsi="宋体"/>
          <w:color w:val="FF0000"/>
        </w:rPr>
        <w:t>同时，公式后需对每</w:t>
      </w:r>
      <w:r w:rsidRPr="00F51E52">
        <w:rPr>
          <w:rFonts w:hAnsi="宋体"/>
          <w:color w:val="FF0000"/>
        </w:rPr>
        <w:t>个首次出现的变量加以说明。样例如：</w:t>
      </w:r>
    </w:p>
    <w:p w14:paraId="76384431" w14:textId="77777777" w:rsidR="00F51E52" w:rsidRPr="00990394" w:rsidRDefault="00F51E52" w:rsidP="007E5E54">
      <w:pPr>
        <w:widowControl/>
        <w:spacing w:line="340" w:lineRule="atLeast"/>
        <w:ind w:firstLineChars="200" w:firstLine="420"/>
        <w:rPr>
          <w:rFonts w:ascii="宋体" w:hAnsi="宋体"/>
          <w:kern w:val="0"/>
        </w:rPr>
      </w:pPr>
      <w:r w:rsidRPr="00990394">
        <w:rPr>
          <w:rFonts w:ascii="宋体" w:hAnsi="宋体" w:hint="eastAsia"/>
          <w:kern w:val="0"/>
        </w:rPr>
        <w:t>应用RANS方程，连续性方程和动量方程如下所示：</w:t>
      </w:r>
    </w:p>
    <w:p w14:paraId="679D07A8" w14:textId="77777777" w:rsidR="00F51E52" w:rsidRPr="00990394" w:rsidRDefault="00F51E52" w:rsidP="00036A30">
      <w:pPr>
        <w:widowControl/>
        <w:spacing w:beforeLines="50" w:before="164" w:line="340" w:lineRule="atLeast"/>
        <w:ind w:firstLineChars="1215" w:firstLine="2551"/>
        <w:jc w:val="right"/>
        <w:rPr>
          <w:rFonts w:hAnsi="宋体"/>
          <w:kern w:val="0"/>
        </w:rPr>
      </w:pPr>
      <w:r w:rsidRPr="00990394">
        <w:rPr>
          <w:kern w:val="0"/>
          <w:position w:val="-28"/>
        </w:rPr>
        <w:object w:dxaOrig="740" w:dyaOrig="620" w14:anchorId="2AB54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31pt" o:ole="">
            <v:imagedata r:id="rId11" o:title=""/>
          </v:shape>
          <o:OLEObject Type="Embed" ProgID="Equation.DSMT4" ShapeID="_x0000_i1025" DrawAspect="Content" ObjectID="_1747575702" r:id="rId12"/>
        </w:object>
      </w:r>
      <w:r w:rsidRPr="00990394">
        <w:rPr>
          <w:rFonts w:hint="eastAsia"/>
          <w:kern w:val="0"/>
        </w:rPr>
        <w:t xml:space="preserve">                                       </w:t>
      </w:r>
      <w:r>
        <w:rPr>
          <w:rFonts w:hint="eastAsia"/>
          <w:kern w:val="0"/>
        </w:rPr>
        <w:t xml:space="preserve">         </w:t>
      </w:r>
      <w:r w:rsidRPr="00990394">
        <w:rPr>
          <w:rFonts w:hint="eastAsia"/>
          <w:kern w:val="0"/>
        </w:rPr>
        <w:t xml:space="preserve">      </w:t>
      </w:r>
      <w:r w:rsidRPr="00990394">
        <w:rPr>
          <w:rFonts w:hAnsi="宋体"/>
          <w:kern w:val="0"/>
        </w:rPr>
        <w:t>（</w:t>
      </w:r>
      <w:r w:rsidRPr="00990394">
        <w:rPr>
          <w:kern w:val="0"/>
        </w:rPr>
        <w:t>1</w:t>
      </w:r>
      <w:r w:rsidRPr="00990394">
        <w:rPr>
          <w:rFonts w:hAnsi="宋体"/>
          <w:kern w:val="0"/>
        </w:rPr>
        <w:t>）</w:t>
      </w:r>
    </w:p>
    <w:p w14:paraId="0E3B9B9D" w14:textId="77777777" w:rsidR="00F51E52" w:rsidRPr="00990394" w:rsidRDefault="00F51E52" w:rsidP="007E5E54">
      <w:pPr>
        <w:widowControl/>
        <w:spacing w:line="340" w:lineRule="atLeast"/>
        <w:ind w:firstLineChars="1215" w:firstLine="2551"/>
        <w:jc w:val="right"/>
        <w:rPr>
          <w:rFonts w:hAnsi="宋体"/>
          <w:kern w:val="0"/>
        </w:rPr>
      </w:pPr>
      <w:r w:rsidRPr="00990394">
        <w:rPr>
          <w:kern w:val="0"/>
          <w:position w:val="-32"/>
        </w:rPr>
        <w:object w:dxaOrig="4220" w:dyaOrig="740" w14:anchorId="07F4F711">
          <v:shape id="_x0000_i1026" type="#_x0000_t75" style="width:211pt;height:36.95pt" o:ole="">
            <v:imagedata r:id="rId13" o:title=""/>
          </v:shape>
          <o:OLEObject Type="Embed" ProgID="Equation.DSMT4" ShapeID="_x0000_i1026" DrawAspect="Content" ObjectID="_1747575703" r:id="rId14"/>
        </w:object>
      </w:r>
      <w:r w:rsidRPr="00990394"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 xml:space="preserve">           </w:t>
      </w:r>
      <w:r w:rsidRPr="00990394">
        <w:rPr>
          <w:rFonts w:hint="eastAsia"/>
          <w:kern w:val="0"/>
        </w:rPr>
        <w:t xml:space="preserve">    </w:t>
      </w:r>
      <w:r w:rsidRPr="00990394">
        <w:rPr>
          <w:rFonts w:hAnsi="宋体"/>
          <w:kern w:val="0"/>
        </w:rPr>
        <w:t>（</w:t>
      </w:r>
      <w:r w:rsidRPr="00990394">
        <w:rPr>
          <w:rFonts w:hint="eastAsia"/>
          <w:kern w:val="0"/>
        </w:rPr>
        <w:t>2</w:t>
      </w:r>
      <w:r w:rsidRPr="00990394">
        <w:rPr>
          <w:rFonts w:hAnsi="宋体"/>
          <w:kern w:val="0"/>
        </w:rPr>
        <w:t>）</w:t>
      </w:r>
    </w:p>
    <w:p w14:paraId="1FCD98E0" w14:textId="77777777" w:rsidR="000F09F7" w:rsidRPr="00F51E52" w:rsidRDefault="00F51E52" w:rsidP="007E5E54">
      <w:pPr>
        <w:snapToGrid w:val="0"/>
        <w:spacing w:line="340" w:lineRule="atLeast"/>
        <w:rPr>
          <w:color w:val="000000" w:themeColor="text1"/>
          <w:sz w:val="18"/>
          <w:szCs w:val="18"/>
        </w:rPr>
      </w:pPr>
      <w:r w:rsidRPr="00990394">
        <w:rPr>
          <w:rFonts w:hint="eastAsia"/>
        </w:rPr>
        <w:t>式</w:t>
      </w:r>
      <w:r w:rsidRPr="00990394">
        <w:t>中</w:t>
      </w:r>
      <w:r w:rsidRPr="00990394">
        <w:rPr>
          <w:rFonts w:hint="eastAsia"/>
        </w:rPr>
        <w:t>，</w:t>
      </w:r>
      <w:r w:rsidRPr="00990394">
        <w:rPr>
          <w:kern w:val="0"/>
          <w:position w:val="-10"/>
        </w:rPr>
        <w:object w:dxaOrig="220" w:dyaOrig="240" w14:anchorId="5BB6F4E1">
          <v:shape id="_x0000_i1027" type="#_x0000_t75" style="width:10.95pt;height:11.9pt" o:ole="">
            <v:imagedata r:id="rId15" o:title=""/>
          </v:shape>
          <o:OLEObject Type="Embed" ProgID="Equation.DSMT4" ShapeID="_x0000_i1027" DrawAspect="Content" ObjectID="_1747575704" r:id="rId16"/>
        </w:object>
      </w:r>
      <w:r w:rsidRPr="00990394">
        <w:rPr>
          <w:rFonts w:hint="eastAsia"/>
        </w:rPr>
        <w:t>为流体密度，</w:t>
      </w:r>
      <w:r w:rsidRPr="00990394">
        <w:rPr>
          <w:kern w:val="0"/>
          <w:position w:val="-10"/>
        </w:rPr>
        <w:object w:dxaOrig="260" w:dyaOrig="320" w14:anchorId="14DD544D">
          <v:shape id="_x0000_i1028" type="#_x0000_t75" style="width:13.15pt;height:15.95pt" o:ole="">
            <v:imagedata r:id="rId17" o:title=""/>
          </v:shape>
          <o:OLEObject Type="Embed" ProgID="Equation.DSMT4" ShapeID="_x0000_i1028" DrawAspect="Content" ObjectID="_1747575705" r:id="rId18"/>
        </w:object>
      </w:r>
      <w:r w:rsidRPr="00990394">
        <w:t>为</w:t>
      </w:r>
      <w:r w:rsidRPr="00990394">
        <w:rPr>
          <w:rFonts w:hint="eastAsia"/>
        </w:rPr>
        <w:t>时</w:t>
      </w:r>
      <w:r w:rsidRPr="00990394">
        <w:t>均速度</w:t>
      </w:r>
      <w:r w:rsidRPr="00990394">
        <w:rPr>
          <w:rFonts w:hint="eastAsia"/>
        </w:rPr>
        <w:t>分量</w:t>
      </w:r>
      <w:r w:rsidRPr="00990394">
        <w:t>，</w:t>
      </w:r>
      <w:r w:rsidR="005173D5" w:rsidRPr="005173D5">
        <w:rPr>
          <w:i/>
          <w:position w:val="-4"/>
        </w:rPr>
        <w:object w:dxaOrig="220" w:dyaOrig="240" w14:anchorId="09F7CB6B">
          <v:shape id="_x0000_i1029" type="#_x0000_t75" style="width:10.95pt;height:11.9pt" o:ole="">
            <v:imagedata r:id="rId19" o:title=""/>
          </v:shape>
          <o:OLEObject Type="Embed" ProgID="Equation.DSMT4" ShapeID="_x0000_i1029" DrawAspect="Content" ObjectID="_1747575706" r:id="rId20"/>
        </w:object>
      </w:r>
      <w:r w:rsidRPr="00990394">
        <w:t>为</w:t>
      </w:r>
      <w:r w:rsidRPr="00990394">
        <w:rPr>
          <w:rFonts w:hint="eastAsia"/>
        </w:rPr>
        <w:t>时</w:t>
      </w:r>
      <w:r w:rsidRPr="00990394">
        <w:t>均压力</w:t>
      </w:r>
      <w:r w:rsidRPr="00990394">
        <w:rPr>
          <w:rFonts w:hint="eastAsia"/>
        </w:rPr>
        <w:t>，</w:t>
      </w:r>
      <w:r w:rsidRPr="00990394">
        <w:rPr>
          <w:kern w:val="0"/>
          <w:position w:val="-10"/>
        </w:rPr>
        <w:object w:dxaOrig="220" w:dyaOrig="240" w14:anchorId="02437941">
          <v:shape id="_x0000_i1030" type="#_x0000_t75" style="width:10.95pt;height:11.9pt" o:ole="">
            <v:imagedata r:id="rId21" o:title=""/>
          </v:shape>
          <o:OLEObject Type="Embed" ProgID="Equation.DSMT4" ShapeID="_x0000_i1030" DrawAspect="Content" ObjectID="_1747575707" r:id="rId22"/>
        </w:object>
      </w:r>
      <w:r w:rsidRPr="00990394">
        <w:rPr>
          <w:rFonts w:hint="eastAsia"/>
        </w:rPr>
        <w:t>为动力粘度</w:t>
      </w:r>
      <w:r w:rsidRPr="00990394">
        <w:t>，</w:t>
      </w:r>
      <w:r w:rsidRPr="00990394">
        <w:rPr>
          <w:kern w:val="0"/>
          <w:position w:val="-14"/>
        </w:rPr>
        <w:object w:dxaOrig="560" w:dyaOrig="400" w14:anchorId="718F5A9F">
          <v:shape id="_x0000_i1031" type="#_x0000_t75" style="width:27.85pt;height:20.05pt" o:ole="">
            <v:imagedata r:id="rId23" o:title=""/>
          </v:shape>
          <o:OLEObject Type="Embed" ProgID="Equation.DSMT4" ShapeID="_x0000_i1031" DrawAspect="Content" ObjectID="_1747575708" r:id="rId24"/>
        </w:object>
      </w:r>
      <w:r w:rsidRPr="00990394">
        <w:t>为雷诺应</w:t>
      </w:r>
      <w:r w:rsidRPr="00990394">
        <w:rPr>
          <w:rFonts w:hint="eastAsia"/>
        </w:rPr>
        <w:t>力分量。</w:t>
      </w:r>
    </w:p>
    <w:p w14:paraId="2D6E7DC0" w14:textId="77777777" w:rsidR="000F09F7" w:rsidRDefault="00F51E52" w:rsidP="007E5E54">
      <w:pPr>
        <w:snapToGrid w:val="0"/>
        <w:spacing w:line="340" w:lineRule="atLeast"/>
        <w:ind w:firstLineChars="200" w:firstLine="420"/>
        <w:rPr>
          <w:szCs w:val="24"/>
        </w:rPr>
      </w:pPr>
      <w:r w:rsidRPr="007E5E54">
        <w:rPr>
          <w:rFonts w:hint="eastAsia"/>
          <w:color w:val="FF0000"/>
          <w:szCs w:val="24"/>
        </w:rPr>
        <w:t>（</w:t>
      </w:r>
      <w:r w:rsidRPr="007E5E54">
        <w:rPr>
          <w:rFonts w:hint="eastAsia"/>
          <w:color w:val="FF0000"/>
          <w:szCs w:val="24"/>
        </w:rPr>
        <w:t>3</w:t>
      </w:r>
      <w:r w:rsidRPr="007E5E54">
        <w:rPr>
          <w:rFonts w:hint="eastAsia"/>
          <w:color w:val="FF0000"/>
          <w:szCs w:val="24"/>
        </w:rPr>
        <w:t>）</w:t>
      </w:r>
      <w:r w:rsidRPr="00F51E52">
        <w:rPr>
          <w:rFonts w:hAnsi="宋体"/>
          <w:color w:val="FF0000"/>
        </w:rPr>
        <w:t>表格：使用三线表</w:t>
      </w:r>
      <w:r w:rsidR="00A74D4B">
        <w:rPr>
          <w:color w:val="FF0000"/>
        </w:rPr>
        <w:t>，居中排版。</w:t>
      </w:r>
      <w:r w:rsidR="00016A16" w:rsidRPr="00F51E52">
        <w:rPr>
          <w:rFonts w:hAnsi="宋体"/>
          <w:color w:val="FF0000"/>
        </w:rPr>
        <w:t>表格</w:t>
      </w:r>
      <w:r w:rsidR="008441CC">
        <w:rPr>
          <w:rFonts w:hAnsi="宋体"/>
          <w:color w:val="FF0000"/>
        </w:rPr>
        <w:t>序号</w:t>
      </w:r>
      <w:r w:rsidR="00016A16" w:rsidRPr="007E5E54">
        <w:rPr>
          <w:rFonts w:hAnsi="宋体"/>
          <w:color w:val="FF0000"/>
        </w:rPr>
        <w:t>全文统一</w:t>
      </w:r>
      <w:r w:rsidR="00016A16">
        <w:rPr>
          <w:rFonts w:hAnsi="宋体"/>
          <w:color w:val="FF0000"/>
        </w:rPr>
        <w:t>用阿拉伯数字</w:t>
      </w:r>
      <w:r w:rsidR="00016A16" w:rsidRPr="00F51E52">
        <w:rPr>
          <w:rFonts w:hAnsi="宋体"/>
          <w:color w:val="FF0000"/>
        </w:rPr>
        <w:t>从</w:t>
      </w:r>
      <w:r w:rsidR="00016A16" w:rsidRPr="00F51E52">
        <w:rPr>
          <w:color w:val="FF0000"/>
        </w:rPr>
        <w:t>1</w:t>
      </w:r>
      <w:r w:rsidR="008441CC">
        <w:rPr>
          <w:color w:val="FF0000"/>
        </w:rPr>
        <w:t>开始</w:t>
      </w:r>
      <w:r w:rsidR="00016A16" w:rsidRPr="00F51E52">
        <w:rPr>
          <w:rFonts w:hAnsi="宋体"/>
          <w:color w:val="FF0000"/>
        </w:rPr>
        <w:t>递增编排</w:t>
      </w:r>
      <w:r w:rsidR="00016A16">
        <w:rPr>
          <w:rFonts w:hAnsi="宋体" w:hint="eastAsia"/>
          <w:color w:val="FF0000"/>
        </w:rPr>
        <w:t>，</w:t>
      </w:r>
      <w:r w:rsidR="008441CC">
        <w:rPr>
          <w:rFonts w:hAnsi="宋体" w:hint="eastAsia"/>
          <w:color w:val="FF0000"/>
        </w:rPr>
        <w:t>表格标</w:t>
      </w:r>
      <w:r w:rsidRPr="00F51E52">
        <w:rPr>
          <w:rFonts w:hAnsi="宋体"/>
          <w:color w:val="FF0000"/>
        </w:rPr>
        <w:t>题</w:t>
      </w:r>
      <w:r w:rsidR="008441CC">
        <w:rPr>
          <w:rFonts w:hAnsi="宋体" w:hint="eastAsia"/>
          <w:bCs/>
          <w:color w:val="FF0000"/>
        </w:rPr>
        <w:t>排</w:t>
      </w:r>
      <w:r w:rsidRPr="00F51E52">
        <w:rPr>
          <w:rFonts w:hAnsi="宋体"/>
          <w:color w:val="FF0000"/>
        </w:rPr>
        <w:t>在</w:t>
      </w:r>
      <w:r w:rsidR="00016A16" w:rsidRPr="00F51E52">
        <w:rPr>
          <w:rFonts w:hAnsi="宋体"/>
          <w:color w:val="FF0000"/>
        </w:rPr>
        <w:t>表格</w:t>
      </w:r>
      <w:r w:rsidR="00016A16">
        <w:rPr>
          <w:rFonts w:hAnsi="宋体"/>
          <w:color w:val="FF0000"/>
        </w:rPr>
        <w:t>的</w:t>
      </w:r>
      <w:r w:rsidRPr="00F51E52">
        <w:rPr>
          <w:rFonts w:hAnsi="宋体"/>
          <w:color w:val="FF0000"/>
        </w:rPr>
        <w:t>上</w:t>
      </w:r>
      <w:r w:rsidR="00016A16">
        <w:rPr>
          <w:rFonts w:hAnsi="宋体"/>
          <w:color w:val="FF0000"/>
        </w:rPr>
        <w:t>方</w:t>
      </w:r>
      <w:r>
        <w:rPr>
          <w:color w:val="FF0000"/>
        </w:rPr>
        <w:t>，</w:t>
      </w:r>
      <w:r w:rsidRPr="00F51E52">
        <w:rPr>
          <w:rFonts w:hAnsi="宋体"/>
          <w:color w:val="FF0000"/>
        </w:rPr>
        <w:t>小五宋体；表内文字</w:t>
      </w:r>
      <w:r w:rsidR="00016A16">
        <w:rPr>
          <w:rFonts w:hAnsi="宋体"/>
          <w:color w:val="FF0000"/>
        </w:rPr>
        <w:t>用小五</w:t>
      </w:r>
      <w:r w:rsidR="00016A16" w:rsidRPr="00F51E52">
        <w:rPr>
          <w:rFonts w:hAnsi="宋体"/>
          <w:color w:val="FF0000"/>
        </w:rPr>
        <w:t>宋体</w:t>
      </w:r>
      <w:r w:rsidR="00016A16">
        <w:rPr>
          <w:rFonts w:hAnsi="宋体" w:hint="eastAsia"/>
          <w:color w:val="FF0000"/>
        </w:rPr>
        <w:t>，</w:t>
      </w:r>
      <w:r w:rsidR="005173D5">
        <w:rPr>
          <w:rFonts w:hAnsi="宋体"/>
          <w:color w:val="FF0000"/>
        </w:rPr>
        <w:t>表注</w:t>
      </w:r>
      <w:r w:rsidR="00016A16">
        <w:rPr>
          <w:rFonts w:hAnsi="宋体"/>
          <w:color w:val="FF0000"/>
        </w:rPr>
        <w:t>用小五</w:t>
      </w:r>
      <w:r w:rsidR="00016A16" w:rsidRPr="00F51E52">
        <w:rPr>
          <w:rFonts w:hAnsi="宋体"/>
          <w:color w:val="FF0000"/>
        </w:rPr>
        <w:t>宋体</w:t>
      </w:r>
      <w:r w:rsidR="008441CC">
        <w:rPr>
          <w:rFonts w:hAnsi="宋体"/>
          <w:color w:val="FF0000"/>
        </w:rPr>
        <w:t>排在表格下面</w:t>
      </w:r>
      <w:r w:rsidRPr="00F51E52">
        <w:rPr>
          <w:rFonts w:hAnsi="宋体"/>
          <w:color w:val="FF0000"/>
        </w:rPr>
        <w:t>。</w:t>
      </w:r>
      <w:r w:rsidR="005173D5" w:rsidRPr="005173D5">
        <w:rPr>
          <w:rFonts w:hint="eastAsia"/>
          <w:color w:val="FF0000"/>
          <w:spacing w:val="2"/>
        </w:rPr>
        <w:t>（</w:t>
      </w:r>
      <w:r w:rsidR="008441CC">
        <w:rPr>
          <w:rFonts w:hint="eastAsia"/>
          <w:color w:val="FF0000"/>
          <w:spacing w:val="2"/>
        </w:rPr>
        <w:t>表格的</w:t>
      </w:r>
      <w:r w:rsidR="005173D5" w:rsidRPr="005173D5">
        <w:rPr>
          <w:rFonts w:hint="eastAsia"/>
          <w:color w:val="FF0000"/>
          <w:spacing w:val="2"/>
        </w:rPr>
        <w:t>顶线、底线的宽度为</w:t>
      </w:r>
      <w:r w:rsidR="005173D5" w:rsidRPr="005173D5">
        <w:rPr>
          <w:rFonts w:hint="eastAsia"/>
          <w:color w:val="FF0000"/>
          <w:spacing w:val="2"/>
        </w:rPr>
        <w:t>1</w:t>
      </w:r>
      <w:r w:rsidR="005173D5" w:rsidRPr="005173D5">
        <w:rPr>
          <w:rFonts w:hint="eastAsia"/>
          <w:color w:val="FF0000"/>
          <w:spacing w:val="2"/>
        </w:rPr>
        <w:t>磅，标题栏目线的宽度为</w:t>
      </w:r>
      <w:r w:rsidR="005173D5" w:rsidRPr="005173D5">
        <w:rPr>
          <w:rFonts w:hint="eastAsia"/>
          <w:color w:val="FF0000"/>
          <w:spacing w:val="2"/>
        </w:rPr>
        <w:t>0.5</w:t>
      </w:r>
      <w:r w:rsidR="005173D5" w:rsidRPr="005173D5">
        <w:rPr>
          <w:rFonts w:hint="eastAsia"/>
          <w:color w:val="FF0000"/>
          <w:spacing w:val="2"/>
        </w:rPr>
        <w:t>磅）</w:t>
      </w:r>
      <w:r w:rsidR="00A74D4B">
        <w:rPr>
          <w:rFonts w:hint="eastAsia"/>
          <w:color w:val="FF0000"/>
          <w:spacing w:val="2"/>
        </w:rPr>
        <w:t>，表格</w:t>
      </w:r>
      <w:r w:rsidR="005173D5" w:rsidRPr="005173D5">
        <w:rPr>
          <w:rFonts w:hint="eastAsia"/>
          <w:color w:val="FF0000"/>
          <w:spacing w:val="2"/>
        </w:rPr>
        <w:t>行距：最小值</w:t>
      </w:r>
      <w:r w:rsidR="005173D5" w:rsidRPr="005173D5">
        <w:rPr>
          <w:rFonts w:hint="eastAsia"/>
          <w:color w:val="FF0000"/>
          <w:spacing w:val="2"/>
        </w:rPr>
        <w:t>15</w:t>
      </w:r>
      <w:r w:rsidR="005173D5" w:rsidRPr="005173D5">
        <w:rPr>
          <w:rFonts w:hint="eastAsia"/>
          <w:color w:val="FF0000"/>
          <w:spacing w:val="2"/>
        </w:rPr>
        <w:t>磅</w:t>
      </w:r>
      <w:r w:rsidR="005173D5">
        <w:rPr>
          <w:rFonts w:hAnsi="宋体"/>
          <w:color w:val="FF0000"/>
        </w:rPr>
        <w:t>。</w:t>
      </w:r>
      <w:r w:rsidR="000D64DA">
        <w:rPr>
          <w:rFonts w:hAnsi="宋体"/>
          <w:color w:val="FF0000"/>
        </w:rPr>
        <w:t>表格</w:t>
      </w:r>
      <w:r w:rsidR="00EA3995">
        <w:rPr>
          <w:rFonts w:hAnsi="宋体"/>
          <w:color w:val="FF0000"/>
        </w:rPr>
        <w:t>只能</w:t>
      </w:r>
      <w:r w:rsidR="00A97962">
        <w:rPr>
          <w:rFonts w:hAnsi="宋体"/>
          <w:color w:val="FF0000"/>
        </w:rPr>
        <w:t>排</w:t>
      </w:r>
      <w:r w:rsidR="000D64DA">
        <w:rPr>
          <w:rFonts w:hAnsi="宋体"/>
          <w:color w:val="FF0000"/>
        </w:rPr>
        <w:t>在段落后，不得出现在段落中间。</w:t>
      </w:r>
      <w:r w:rsidRPr="00F51E52">
        <w:rPr>
          <w:rFonts w:hAnsi="宋体"/>
          <w:color w:val="FF0000"/>
        </w:rPr>
        <w:t>样例如：</w:t>
      </w:r>
      <w:r w:rsidR="005173D5" w:rsidRPr="00F51E52">
        <w:rPr>
          <w:szCs w:val="24"/>
        </w:rPr>
        <w:t xml:space="preserve"> </w:t>
      </w:r>
    </w:p>
    <w:p w14:paraId="02DB0752" w14:textId="77777777" w:rsidR="005173D5" w:rsidRPr="00990394" w:rsidRDefault="005173D5" w:rsidP="00036A30">
      <w:pPr>
        <w:spacing w:beforeLines="50" w:before="164" w:afterLines="10" w:after="32" w:line="340" w:lineRule="atLeast"/>
        <w:jc w:val="center"/>
        <w:rPr>
          <w:rFonts w:ascii="宋体" w:hAnsi="宋体"/>
          <w:sz w:val="18"/>
          <w:szCs w:val="18"/>
        </w:rPr>
      </w:pPr>
      <w:commentRangeStart w:id="10"/>
      <w:r w:rsidRPr="00990394">
        <w:rPr>
          <w:rFonts w:ascii="宋体" w:hAnsi="宋体"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1</w:t>
      </w:r>
      <w:r w:rsidRPr="00990394">
        <w:rPr>
          <w:rFonts w:ascii="宋体" w:hAnsi="宋体" w:hint="eastAsia"/>
          <w:sz w:val="18"/>
          <w:szCs w:val="18"/>
        </w:rPr>
        <w:t xml:space="preserve"> </w:t>
      </w:r>
      <w:r w:rsidRPr="00990394">
        <w:rPr>
          <w:rFonts w:ascii="宋体" w:hAnsi="宋体"/>
          <w:sz w:val="18"/>
          <w:szCs w:val="18"/>
        </w:rPr>
        <w:t xml:space="preserve"> </w:t>
      </w:r>
      <w:r w:rsidRPr="00990394">
        <w:rPr>
          <w:rFonts w:ascii="宋体" w:hAnsi="宋体" w:hint="eastAsia"/>
          <w:sz w:val="18"/>
          <w:szCs w:val="18"/>
        </w:rPr>
        <w:t>网格独立性分析</w:t>
      </w:r>
      <w:commentRangeEnd w:id="10"/>
      <w:r>
        <w:rPr>
          <w:rStyle w:val="af2"/>
        </w:rPr>
        <w:commentReference w:id="10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403"/>
        <w:gridCol w:w="1403"/>
        <w:gridCol w:w="1404"/>
        <w:gridCol w:w="1922"/>
        <w:gridCol w:w="1920"/>
      </w:tblGrid>
      <w:tr w:rsidR="005173D5" w:rsidRPr="00990394" w14:paraId="79BA57E5" w14:textId="77777777" w:rsidTr="00751BF6">
        <w:trPr>
          <w:trHeight w:val="285"/>
          <w:jc w:val="center"/>
        </w:trPr>
        <w:tc>
          <w:tcPr>
            <w:tcW w:w="768" w:type="pct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7CBA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网格</w:t>
            </w:r>
            <w:r w:rsidR="00942CE3">
              <w:rPr>
                <w:rFonts w:ascii="宋体" w:hAnsi="宋体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2212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1BE4B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网格数量/</w:t>
            </w:r>
            <w:r w:rsidRPr="00990394">
              <w:rPr>
                <w:kern w:val="0"/>
                <w:sz w:val="18"/>
                <w:szCs w:val="18"/>
              </w:rPr>
              <w:t>10</w:t>
            </w:r>
            <w:r w:rsidRPr="00990394">
              <w:rPr>
                <w:kern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10" w:type="pct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221A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阻力</w:t>
            </w:r>
            <w:r w:rsidRPr="00990394">
              <w:rPr>
                <w:kern w:val="0"/>
                <w:sz w:val="18"/>
                <w:szCs w:val="18"/>
              </w:rPr>
              <w:t>/</w:t>
            </w:r>
            <w:r w:rsidR="00A9796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90394">
              <w:rPr>
                <w:kern w:val="0"/>
                <w:sz w:val="18"/>
                <w:szCs w:val="18"/>
              </w:rPr>
              <w:t>N</w:t>
            </w:r>
          </w:p>
        </w:tc>
        <w:tc>
          <w:tcPr>
            <w:tcW w:w="1009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BF3E00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相对误差</w:t>
            </w:r>
            <w:r w:rsidRPr="00990394">
              <w:rPr>
                <w:kern w:val="0"/>
                <w:sz w:val="18"/>
                <w:szCs w:val="18"/>
              </w:rPr>
              <w:t>/</w:t>
            </w:r>
            <w:r w:rsidR="00A9796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90394">
              <w:rPr>
                <w:kern w:val="0"/>
                <w:sz w:val="18"/>
                <w:szCs w:val="18"/>
              </w:rPr>
              <w:t>%</w:t>
            </w:r>
          </w:p>
        </w:tc>
      </w:tr>
      <w:tr w:rsidR="005173D5" w:rsidRPr="00990394" w14:paraId="2670A091" w14:textId="77777777" w:rsidTr="00751BF6">
        <w:trPr>
          <w:trHeight w:val="270"/>
          <w:jc w:val="center"/>
        </w:trPr>
        <w:tc>
          <w:tcPr>
            <w:tcW w:w="76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CADA7C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CAF47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背景网格</w:t>
            </w:r>
          </w:p>
        </w:tc>
        <w:tc>
          <w:tcPr>
            <w:tcW w:w="7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CDD63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重叠网格</w:t>
            </w:r>
          </w:p>
        </w:tc>
        <w:tc>
          <w:tcPr>
            <w:tcW w:w="73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5C0FB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总体网格</w:t>
            </w:r>
          </w:p>
        </w:tc>
        <w:tc>
          <w:tcPr>
            <w:tcW w:w="101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5948DC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CD413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73D5" w:rsidRPr="00990394" w14:paraId="4C73DBD4" w14:textId="77777777" w:rsidTr="00751BF6">
        <w:trPr>
          <w:trHeight w:val="270"/>
          <w:jc w:val="center"/>
        </w:trPr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8EFA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粗网格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DE6B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2.37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814A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0.67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EC98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3.04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4E98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1</w:t>
            </w:r>
            <w:r w:rsidRPr="0099039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90394">
              <w:rPr>
                <w:kern w:val="0"/>
                <w:sz w:val="18"/>
                <w:szCs w:val="18"/>
              </w:rPr>
              <w:t>569.994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71316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1.72</w:t>
            </w:r>
          </w:p>
        </w:tc>
      </w:tr>
      <w:tr w:rsidR="005173D5" w:rsidRPr="00990394" w14:paraId="34DF322B" w14:textId="77777777" w:rsidTr="00751BF6">
        <w:trPr>
          <w:trHeight w:val="270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2DA2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中网格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5C9F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5.95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FF27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1.26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4845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7.21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5562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1</w:t>
            </w:r>
            <w:r w:rsidRPr="0099039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90394">
              <w:rPr>
                <w:kern w:val="0"/>
                <w:sz w:val="18"/>
                <w:szCs w:val="18"/>
              </w:rPr>
              <w:t>597.471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653B7408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  <w:tr w:rsidR="005173D5" w:rsidRPr="00990394" w14:paraId="18F6D37C" w14:textId="77777777" w:rsidTr="00751BF6">
        <w:trPr>
          <w:trHeight w:val="285"/>
          <w:jc w:val="center"/>
        </w:trPr>
        <w:tc>
          <w:tcPr>
            <w:tcW w:w="7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7E99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0394">
              <w:rPr>
                <w:rFonts w:ascii="宋体" w:hAnsi="宋体" w:cs="宋体" w:hint="eastAsia"/>
                <w:kern w:val="0"/>
                <w:sz w:val="18"/>
                <w:szCs w:val="18"/>
              </w:rPr>
              <w:t>细网格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B1C2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16.67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5B30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2.58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EFA4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19.25</w:t>
            </w:r>
          </w:p>
        </w:tc>
        <w:tc>
          <w:tcPr>
            <w:tcW w:w="10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510D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1</w:t>
            </w:r>
            <w:r w:rsidRPr="0099039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90394">
              <w:rPr>
                <w:kern w:val="0"/>
                <w:sz w:val="18"/>
                <w:szCs w:val="18"/>
              </w:rPr>
              <w:t>612.327</w:t>
            </w:r>
          </w:p>
        </w:tc>
        <w:tc>
          <w:tcPr>
            <w:tcW w:w="1009" w:type="pct"/>
            <w:tcBorders>
              <w:top w:val="nil"/>
              <w:left w:val="nil"/>
              <w:right w:val="nil"/>
            </w:tcBorders>
          </w:tcPr>
          <w:p w14:paraId="56FF3DE8" w14:textId="77777777" w:rsidR="005173D5" w:rsidRPr="00990394" w:rsidRDefault="005173D5" w:rsidP="007E5E54">
            <w:pPr>
              <w:widowControl/>
              <w:autoSpaceDE w:val="0"/>
              <w:autoSpaceDN w:val="0"/>
              <w:snapToGrid w:val="0"/>
              <w:spacing w:line="340" w:lineRule="atLeast"/>
              <w:jc w:val="center"/>
              <w:rPr>
                <w:kern w:val="0"/>
                <w:sz w:val="18"/>
                <w:szCs w:val="18"/>
              </w:rPr>
            </w:pPr>
            <w:r w:rsidRPr="00990394">
              <w:rPr>
                <w:kern w:val="0"/>
                <w:sz w:val="18"/>
                <w:szCs w:val="18"/>
              </w:rPr>
              <w:t>0.93</w:t>
            </w:r>
          </w:p>
        </w:tc>
      </w:tr>
    </w:tbl>
    <w:p w14:paraId="501C0C98" w14:textId="77777777" w:rsidR="00F51E52" w:rsidRDefault="006047C3" w:rsidP="00036A30">
      <w:pPr>
        <w:snapToGrid w:val="0"/>
        <w:spacing w:beforeLines="50" w:before="164" w:afterLines="50" w:after="164" w:line="340" w:lineRule="atLeast"/>
        <w:ind w:firstLineChars="200" w:firstLine="420"/>
        <w:rPr>
          <w:rFonts w:hAnsi="宋体"/>
          <w:color w:val="FF0000"/>
        </w:rPr>
      </w:pPr>
      <w:r w:rsidRPr="007E5E54">
        <w:rPr>
          <w:rFonts w:hint="eastAsia"/>
          <w:color w:val="FF0000"/>
          <w:szCs w:val="24"/>
        </w:rPr>
        <w:t>（</w:t>
      </w:r>
      <w:r w:rsidRPr="007E5E54">
        <w:rPr>
          <w:rFonts w:hint="eastAsia"/>
          <w:color w:val="FF0000"/>
          <w:szCs w:val="24"/>
        </w:rPr>
        <w:t>4</w:t>
      </w:r>
      <w:r w:rsidRPr="007E5E54">
        <w:rPr>
          <w:rFonts w:hint="eastAsia"/>
          <w:color w:val="FF0000"/>
          <w:szCs w:val="24"/>
        </w:rPr>
        <w:t>）</w:t>
      </w:r>
      <w:r w:rsidRPr="007E5E54">
        <w:rPr>
          <w:rFonts w:hAnsi="宋体"/>
          <w:color w:val="FF0000"/>
        </w:rPr>
        <w:t>图：</w:t>
      </w:r>
      <w:r w:rsidR="008441CC" w:rsidRPr="007E5E54">
        <w:rPr>
          <w:rFonts w:hint="eastAsia"/>
          <w:color w:val="FF0000"/>
        </w:rPr>
        <w:t>要求</w:t>
      </w:r>
      <w:r w:rsidRPr="007E5E54">
        <w:rPr>
          <w:color w:val="FF0000"/>
        </w:rPr>
        <w:t>400</w:t>
      </w:r>
      <w:r w:rsidR="00E36BA4" w:rsidRPr="00E36BA4">
        <w:rPr>
          <w:rFonts w:hint="eastAsia"/>
          <w:color w:val="FF0000"/>
          <w:vertAlign w:val="superscript"/>
        </w:rPr>
        <w:t xml:space="preserve"> </w:t>
      </w:r>
      <w:r w:rsidRPr="007E5E54">
        <w:rPr>
          <w:color w:val="FF0000"/>
        </w:rPr>
        <w:t>dpi</w:t>
      </w:r>
      <w:r w:rsidRPr="007E5E54">
        <w:rPr>
          <w:rFonts w:hAnsi="宋体"/>
          <w:color w:val="FF0000"/>
        </w:rPr>
        <w:t>以上的高质量影像或清晰的矢量图</w:t>
      </w:r>
      <w:r w:rsidR="00942CE3">
        <w:rPr>
          <w:rFonts w:hAnsi="宋体"/>
          <w:color w:val="FF0000"/>
        </w:rPr>
        <w:t>，</w:t>
      </w:r>
      <w:r w:rsidR="00942CE3" w:rsidRPr="007E5E54">
        <w:rPr>
          <w:rFonts w:hint="eastAsia"/>
          <w:color w:val="FF0000"/>
        </w:rPr>
        <w:t>图</w:t>
      </w:r>
      <w:r w:rsidR="00942CE3">
        <w:rPr>
          <w:rFonts w:hint="eastAsia"/>
          <w:color w:val="FF0000"/>
        </w:rPr>
        <w:t>中</w:t>
      </w:r>
      <w:r w:rsidR="00942CE3" w:rsidRPr="007E5E54">
        <w:rPr>
          <w:rFonts w:hint="eastAsia"/>
          <w:color w:val="FF0000"/>
        </w:rPr>
        <w:t>线条清晰</w:t>
      </w:r>
      <w:r w:rsidRPr="007E5E54">
        <w:rPr>
          <w:rFonts w:hAnsi="宋体"/>
          <w:color w:val="FF0000"/>
        </w:rPr>
        <w:t>。</w:t>
      </w:r>
      <w:r w:rsidR="002A5C03">
        <w:rPr>
          <w:rFonts w:hAnsi="宋体"/>
          <w:color w:val="FF0000"/>
        </w:rPr>
        <w:t>纵坐标的标尺数值</w:t>
      </w:r>
      <w:r w:rsidR="00E36BA4">
        <w:rPr>
          <w:rFonts w:hAnsi="宋体" w:hint="eastAsia"/>
          <w:color w:val="FF0000"/>
        </w:rPr>
        <w:t>标</w:t>
      </w:r>
      <w:r w:rsidR="002A5C03">
        <w:rPr>
          <w:rFonts w:hAnsi="宋体"/>
          <w:color w:val="FF0000"/>
        </w:rPr>
        <w:t>在图的左侧</w:t>
      </w:r>
      <w:r w:rsidR="002A5C03">
        <w:rPr>
          <w:rFonts w:hAnsi="宋体" w:hint="eastAsia"/>
          <w:color w:val="FF0000"/>
        </w:rPr>
        <w:t>（如有两组数值，</w:t>
      </w:r>
      <w:r w:rsidR="008441CC">
        <w:rPr>
          <w:rFonts w:hAnsi="宋体" w:hint="eastAsia"/>
          <w:color w:val="FF0000"/>
        </w:rPr>
        <w:t>其中</w:t>
      </w:r>
      <w:r w:rsidR="00E36BA4">
        <w:rPr>
          <w:rFonts w:hAnsi="宋体" w:hint="eastAsia"/>
          <w:color w:val="FF0000"/>
        </w:rPr>
        <w:t>一组</w:t>
      </w:r>
      <w:r w:rsidR="002A5C03">
        <w:rPr>
          <w:rFonts w:hAnsi="宋体" w:hint="eastAsia"/>
          <w:color w:val="FF0000"/>
        </w:rPr>
        <w:t>可</w:t>
      </w:r>
      <w:r w:rsidR="00E36BA4">
        <w:rPr>
          <w:rFonts w:hAnsi="宋体" w:hint="eastAsia"/>
          <w:color w:val="FF0000"/>
        </w:rPr>
        <w:t>标</w:t>
      </w:r>
      <w:r w:rsidR="00E36BA4">
        <w:rPr>
          <w:rFonts w:hAnsi="宋体"/>
          <w:color w:val="FF0000"/>
        </w:rPr>
        <w:t>在图的</w:t>
      </w:r>
      <w:r w:rsidR="00E36BA4">
        <w:rPr>
          <w:rFonts w:hAnsi="宋体" w:hint="eastAsia"/>
          <w:color w:val="FF0000"/>
        </w:rPr>
        <w:t>右</w:t>
      </w:r>
      <w:r w:rsidR="00E36BA4">
        <w:rPr>
          <w:rFonts w:hAnsi="宋体"/>
          <w:color w:val="FF0000"/>
        </w:rPr>
        <w:t>侧</w:t>
      </w:r>
      <w:r w:rsidR="002A5C03">
        <w:rPr>
          <w:rFonts w:hAnsi="宋体" w:hint="eastAsia"/>
          <w:color w:val="FF0000"/>
        </w:rPr>
        <w:t>）</w:t>
      </w:r>
      <w:r w:rsidR="00E36BA4">
        <w:rPr>
          <w:rFonts w:hAnsi="宋体" w:hint="eastAsia"/>
          <w:color w:val="FF0000"/>
        </w:rPr>
        <w:t>，横</w:t>
      </w:r>
      <w:r w:rsidR="00E36BA4">
        <w:rPr>
          <w:rFonts w:hAnsi="宋体"/>
          <w:color w:val="FF0000"/>
        </w:rPr>
        <w:t>坐标的标尺数值</w:t>
      </w:r>
      <w:r w:rsidR="00E36BA4">
        <w:rPr>
          <w:rFonts w:hAnsi="宋体" w:hint="eastAsia"/>
          <w:color w:val="FF0000"/>
        </w:rPr>
        <w:t>标</w:t>
      </w:r>
      <w:r w:rsidR="00E36BA4">
        <w:rPr>
          <w:rFonts w:hAnsi="宋体"/>
          <w:color w:val="FF0000"/>
        </w:rPr>
        <w:t>在图的下方</w:t>
      </w:r>
      <w:r w:rsidR="00E36BA4">
        <w:rPr>
          <w:rFonts w:hAnsi="宋体" w:hint="eastAsia"/>
          <w:color w:val="FF0000"/>
        </w:rPr>
        <w:t>。</w:t>
      </w:r>
      <w:r w:rsidRPr="007E5E54">
        <w:rPr>
          <w:rFonts w:hAnsi="宋体"/>
          <w:color w:val="FF0000"/>
        </w:rPr>
        <w:t>图名小五宋体，</w:t>
      </w:r>
      <w:r w:rsidR="008441CC">
        <w:rPr>
          <w:rFonts w:hint="eastAsia"/>
          <w:color w:val="FF0000"/>
        </w:rPr>
        <w:t>图中字体</w:t>
      </w:r>
      <w:r w:rsidR="007E5E54" w:rsidRPr="007E5E54">
        <w:rPr>
          <w:rFonts w:hint="eastAsia"/>
          <w:color w:val="FF0000"/>
        </w:rPr>
        <w:t>均为六号宋体</w:t>
      </w:r>
      <w:r w:rsidR="007E5E54">
        <w:rPr>
          <w:rFonts w:hint="eastAsia"/>
          <w:color w:val="FF0000"/>
        </w:rPr>
        <w:t>。</w:t>
      </w:r>
      <w:r w:rsidR="008441CC">
        <w:rPr>
          <w:rFonts w:hint="eastAsia"/>
          <w:color w:val="FF0000"/>
        </w:rPr>
        <w:t>图</w:t>
      </w:r>
      <w:r w:rsidR="008441CC" w:rsidRPr="007E5E54">
        <w:rPr>
          <w:rFonts w:hAnsi="宋体"/>
          <w:color w:val="FF0000"/>
        </w:rPr>
        <w:t>居中排版</w:t>
      </w:r>
      <w:r w:rsidR="008441CC">
        <w:rPr>
          <w:rFonts w:hAnsi="宋体" w:hint="eastAsia"/>
          <w:color w:val="FF0000"/>
        </w:rPr>
        <w:t>，</w:t>
      </w:r>
      <w:r w:rsidR="00A74D4B">
        <w:rPr>
          <w:rFonts w:hAnsi="宋体"/>
          <w:color w:val="FF0000"/>
        </w:rPr>
        <w:t>只能出现在段落后，不得出现在段落中间。</w:t>
      </w:r>
      <w:r w:rsidRPr="007E5E54">
        <w:rPr>
          <w:rFonts w:hAnsi="宋体"/>
          <w:color w:val="FF0000"/>
        </w:rPr>
        <w:t>图</w:t>
      </w:r>
      <w:r w:rsidR="008441CC">
        <w:rPr>
          <w:rFonts w:hAnsi="宋体" w:hint="eastAsia"/>
          <w:color w:val="FF0000"/>
        </w:rPr>
        <w:t>序号</w:t>
      </w:r>
      <w:r w:rsidRPr="007E5E54">
        <w:rPr>
          <w:rFonts w:hAnsi="宋体"/>
          <w:color w:val="FF0000"/>
        </w:rPr>
        <w:t>全文统一</w:t>
      </w:r>
      <w:r w:rsidR="00942CE3">
        <w:rPr>
          <w:rFonts w:hAnsi="宋体"/>
          <w:color w:val="FF0000"/>
        </w:rPr>
        <w:t>，</w:t>
      </w:r>
      <w:r w:rsidR="00942CE3" w:rsidRPr="00F51E52">
        <w:rPr>
          <w:rFonts w:hAnsi="宋体"/>
          <w:color w:val="FF0000"/>
        </w:rPr>
        <w:t>从</w:t>
      </w:r>
      <w:r w:rsidR="00016A16">
        <w:rPr>
          <w:rFonts w:hAnsi="宋体"/>
          <w:color w:val="FF0000"/>
        </w:rPr>
        <w:t>阿拉伯数字</w:t>
      </w:r>
      <w:r w:rsidR="00016A16" w:rsidRPr="00F51E52">
        <w:rPr>
          <w:color w:val="FF0000"/>
        </w:rPr>
        <w:t>1</w:t>
      </w:r>
      <w:r w:rsidR="00A97962">
        <w:rPr>
          <w:color w:val="FF0000"/>
        </w:rPr>
        <w:t>开始</w:t>
      </w:r>
      <w:r w:rsidR="00016A16" w:rsidRPr="00F51E52">
        <w:rPr>
          <w:rFonts w:hAnsi="宋体"/>
          <w:color w:val="FF0000"/>
        </w:rPr>
        <w:t>递增编排</w:t>
      </w:r>
      <w:r w:rsidR="00A8505C" w:rsidRPr="007E5E54">
        <w:rPr>
          <w:rFonts w:hAnsi="宋体"/>
          <w:color w:val="FF0000"/>
        </w:rPr>
        <w:t>，</w:t>
      </w:r>
      <w:r w:rsidRPr="007E5E54">
        <w:rPr>
          <w:rFonts w:hAnsi="宋体"/>
          <w:color w:val="FF0000"/>
        </w:rPr>
        <w:t>图中各</w:t>
      </w:r>
      <w:r w:rsidR="00E36BA4">
        <w:rPr>
          <w:rFonts w:hAnsi="宋体" w:hint="eastAsia"/>
          <w:color w:val="FF0000"/>
        </w:rPr>
        <w:t>分</w:t>
      </w:r>
      <w:r w:rsidRPr="007E5E54">
        <w:rPr>
          <w:rFonts w:hAnsi="宋体"/>
          <w:color w:val="FF0000"/>
        </w:rPr>
        <w:t>图用英文字母</w:t>
      </w:r>
      <w:r w:rsidRPr="007E5E54">
        <w:rPr>
          <w:rFonts w:hint="eastAsia"/>
          <w:color w:val="FF0000"/>
        </w:rPr>
        <w:t>（</w:t>
      </w:r>
      <w:r w:rsidRPr="007E5E54">
        <w:rPr>
          <w:rFonts w:hint="eastAsia"/>
          <w:color w:val="FF0000"/>
        </w:rPr>
        <w:t>a</w:t>
      </w:r>
      <w:r w:rsidRPr="007E5E54">
        <w:rPr>
          <w:rFonts w:hint="eastAsia"/>
          <w:color w:val="FF0000"/>
        </w:rPr>
        <w:t>）</w:t>
      </w:r>
      <w:r w:rsidRPr="007E5E54">
        <w:rPr>
          <w:color w:val="FF0000"/>
        </w:rPr>
        <w:t>，</w:t>
      </w:r>
      <w:r w:rsidRPr="007E5E54">
        <w:rPr>
          <w:rFonts w:hint="eastAsia"/>
          <w:color w:val="FF0000"/>
        </w:rPr>
        <w:t>（</w:t>
      </w:r>
      <w:r w:rsidRPr="007E5E54">
        <w:rPr>
          <w:rFonts w:hint="eastAsia"/>
          <w:color w:val="FF0000"/>
        </w:rPr>
        <w:t>b</w:t>
      </w:r>
      <w:r w:rsidRPr="007E5E54">
        <w:rPr>
          <w:rFonts w:hint="eastAsia"/>
          <w:color w:val="FF0000"/>
        </w:rPr>
        <w:t>）</w:t>
      </w:r>
      <w:r w:rsidRPr="007E5E54">
        <w:rPr>
          <w:color w:val="FF0000"/>
        </w:rPr>
        <w:t>，</w:t>
      </w:r>
      <w:r w:rsidRPr="007E5E54">
        <w:rPr>
          <w:color w:val="FF0000"/>
        </w:rPr>
        <w:t>...</w:t>
      </w:r>
      <w:r w:rsidRPr="007E5E54">
        <w:rPr>
          <w:rFonts w:hAnsi="宋体"/>
          <w:color w:val="FF0000"/>
        </w:rPr>
        <w:t>编号。样例如：</w:t>
      </w:r>
    </w:p>
    <w:p w14:paraId="5F1C072C" w14:textId="77777777" w:rsidR="00942CE3" w:rsidRDefault="00942CE3" w:rsidP="00036A30">
      <w:pPr>
        <w:snapToGrid w:val="0"/>
        <w:spacing w:beforeLines="50" w:before="164" w:afterLines="50" w:after="164" w:line="340" w:lineRule="atLeast"/>
        <w:ind w:firstLineChars="200" w:firstLine="420"/>
        <w:rPr>
          <w:rFonts w:hAnsi="宋体"/>
          <w:color w:val="FF0000"/>
        </w:rPr>
      </w:pPr>
    </w:p>
    <w:p w14:paraId="514C08A9" w14:textId="77777777" w:rsidR="00942CE3" w:rsidRDefault="00942CE3" w:rsidP="00036A30">
      <w:pPr>
        <w:snapToGrid w:val="0"/>
        <w:spacing w:beforeLines="50" w:before="164" w:afterLines="50" w:after="164" w:line="340" w:lineRule="atLeast"/>
        <w:ind w:firstLineChars="200" w:firstLine="420"/>
        <w:rPr>
          <w:rFonts w:hAnsi="宋体"/>
          <w:color w:val="FF0000"/>
        </w:rPr>
      </w:pPr>
    </w:p>
    <w:p w14:paraId="6CF527E3" w14:textId="77777777" w:rsidR="00942CE3" w:rsidRDefault="00942CE3" w:rsidP="00036A30">
      <w:pPr>
        <w:snapToGrid w:val="0"/>
        <w:spacing w:beforeLines="50" w:before="164" w:afterLines="50" w:after="164" w:line="340" w:lineRule="atLeast"/>
        <w:ind w:firstLineChars="200" w:firstLine="420"/>
        <w:rPr>
          <w:rFonts w:hAnsi="宋体"/>
          <w:color w:val="FF0000"/>
        </w:rPr>
      </w:pPr>
    </w:p>
    <w:p w14:paraId="14083045" w14:textId="436DD1D2" w:rsidR="006047C3" w:rsidRPr="007C3429" w:rsidRDefault="00775B24" w:rsidP="007E5E54">
      <w:pPr>
        <w:spacing w:line="340" w:lineRule="atLeast"/>
        <w:jc w:val="center"/>
      </w:pPr>
      <w:r>
        <w:rPr>
          <w:noProof/>
        </w:rPr>
        <w:drawing>
          <wp:inline distT="0" distB="0" distL="0" distR="0" wp14:anchorId="67172BF2" wp14:editId="626C4C43">
            <wp:extent cx="5904230" cy="14439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627">
        <w:rPr>
          <w:noProof/>
        </w:rPr>
        <w:pict w14:anchorId="239485D2">
          <v:shape id="_x0000_s1111" type="#_x0000_t202" style="position:absolute;left:0;text-align:left;margin-left:297.75pt;margin-top:46.2pt;width:19pt;height:29.7pt;z-index:251665408;mso-position-horizontal-relative:text;mso-position-vertical-relative:text" stroked="f">
            <v:textbox>
              <w:txbxContent>
                <w:p w14:paraId="004375E4" w14:textId="77777777" w:rsidR="00942CE3" w:rsidRDefault="00942CE3" w:rsidP="00942CE3"/>
              </w:txbxContent>
            </v:textbox>
          </v:shape>
        </w:pict>
      </w:r>
      <w:r w:rsidR="006B5627">
        <w:rPr>
          <w:noProof/>
        </w:rPr>
        <w:pict w14:anchorId="13DE7DAB">
          <v:shape id="_x0000_s1110" type="#_x0000_t202" style="position:absolute;left:0;text-align:left;margin-left:144.3pt;margin-top:44.2pt;width:19pt;height:29.7pt;z-index:251664384;mso-position-horizontal-relative:text;mso-position-vertical-relative:text" stroked="f">
            <v:textbox>
              <w:txbxContent>
                <w:p w14:paraId="3B79BB62" w14:textId="77777777" w:rsidR="00942CE3" w:rsidRDefault="00942CE3"/>
              </w:txbxContent>
            </v:textbox>
          </v:shape>
        </w:pict>
      </w:r>
    </w:p>
    <w:p w14:paraId="193083D6" w14:textId="77777777" w:rsidR="006047C3" w:rsidRPr="007E5E54" w:rsidRDefault="006047C3" w:rsidP="007E5E54">
      <w:pPr>
        <w:spacing w:line="340" w:lineRule="atLeast"/>
        <w:ind w:firstLineChars="472" w:firstLine="850"/>
        <w:rPr>
          <w:sz w:val="18"/>
          <w:szCs w:val="18"/>
        </w:rPr>
      </w:pPr>
      <w:r w:rsidRPr="007E5E54">
        <w:rPr>
          <w:rFonts w:hAnsi="宋体"/>
          <w:sz w:val="18"/>
          <w:szCs w:val="18"/>
        </w:rPr>
        <w:t>（</w:t>
      </w:r>
      <w:r w:rsidRPr="007E5E54">
        <w:rPr>
          <w:sz w:val="18"/>
          <w:szCs w:val="18"/>
        </w:rPr>
        <w:t>a</w:t>
      </w:r>
      <w:r w:rsidRPr="007E5E54">
        <w:rPr>
          <w:rFonts w:hAnsi="宋体"/>
          <w:sz w:val="18"/>
          <w:szCs w:val="18"/>
        </w:rPr>
        <w:t>）</w:t>
      </w:r>
      <w:r w:rsidRPr="007E5E54">
        <w:rPr>
          <w:rFonts w:hAnsi="宋体"/>
          <w:spacing w:val="10"/>
          <w:sz w:val="18"/>
          <w:szCs w:val="18"/>
          <w:lang w:val="en-GB"/>
        </w:rPr>
        <w:t>捕捉区域</w:t>
      </w:r>
      <w:r w:rsidR="007E5E54">
        <w:rPr>
          <w:spacing w:val="10"/>
          <w:sz w:val="18"/>
          <w:szCs w:val="18"/>
          <w:lang w:val="en-GB"/>
        </w:rPr>
        <w:t xml:space="preserve">         </w:t>
      </w:r>
      <w:r w:rsidRPr="007E5E54">
        <w:rPr>
          <w:spacing w:val="10"/>
          <w:sz w:val="18"/>
          <w:szCs w:val="18"/>
          <w:lang w:val="en-GB"/>
        </w:rPr>
        <w:t xml:space="preserve">   </w:t>
      </w:r>
      <w:r w:rsidRPr="007E5E54">
        <w:rPr>
          <w:rFonts w:hAnsi="宋体"/>
          <w:spacing w:val="10"/>
          <w:sz w:val="18"/>
          <w:szCs w:val="18"/>
          <w:lang w:val="en-GB"/>
        </w:rPr>
        <w:t>（</w:t>
      </w:r>
      <w:r w:rsidRPr="007E5E54">
        <w:rPr>
          <w:spacing w:val="10"/>
          <w:sz w:val="18"/>
          <w:szCs w:val="18"/>
          <w:lang w:val="en-GB"/>
        </w:rPr>
        <w:t>b</w:t>
      </w:r>
      <w:r w:rsidRPr="007E5E54">
        <w:rPr>
          <w:rFonts w:hAnsi="宋体"/>
          <w:spacing w:val="10"/>
          <w:sz w:val="18"/>
          <w:szCs w:val="18"/>
          <w:lang w:val="en-GB"/>
        </w:rPr>
        <w:t>）水体轮廓交界点抓取</w:t>
      </w:r>
      <w:r w:rsidR="007E5E54">
        <w:rPr>
          <w:spacing w:val="10"/>
          <w:sz w:val="18"/>
          <w:szCs w:val="18"/>
          <w:lang w:val="en-GB"/>
        </w:rPr>
        <w:t xml:space="preserve">        </w:t>
      </w:r>
      <w:r w:rsidRPr="007E5E54">
        <w:rPr>
          <w:spacing w:val="10"/>
          <w:sz w:val="18"/>
          <w:szCs w:val="18"/>
          <w:lang w:val="en-GB"/>
        </w:rPr>
        <w:t xml:space="preserve">    </w:t>
      </w:r>
      <w:r w:rsidRPr="007E5E54">
        <w:rPr>
          <w:rFonts w:hAnsi="宋体"/>
          <w:spacing w:val="10"/>
          <w:sz w:val="18"/>
          <w:szCs w:val="18"/>
          <w:lang w:val="en-GB"/>
        </w:rPr>
        <w:t>（</w:t>
      </w:r>
      <w:r w:rsidRPr="007E5E54">
        <w:rPr>
          <w:spacing w:val="10"/>
          <w:sz w:val="18"/>
          <w:szCs w:val="18"/>
          <w:lang w:val="en-GB"/>
        </w:rPr>
        <w:t>c</w:t>
      </w:r>
      <w:r w:rsidRPr="007E5E54">
        <w:rPr>
          <w:rFonts w:hAnsi="宋体"/>
          <w:spacing w:val="10"/>
          <w:sz w:val="18"/>
          <w:szCs w:val="18"/>
          <w:lang w:val="en-GB"/>
        </w:rPr>
        <w:t>）</w:t>
      </w:r>
      <w:r w:rsidRPr="007E5E54">
        <w:rPr>
          <w:rFonts w:hAnsi="宋体"/>
          <w:sz w:val="18"/>
          <w:szCs w:val="18"/>
        </w:rPr>
        <w:t>坐标系转换</w:t>
      </w:r>
    </w:p>
    <w:p w14:paraId="753E6821" w14:textId="77777777" w:rsidR="006047C3" w:rsidRPr="007E5E54" w:rsidRDefault="006047C3" w:rsidP="00036A30">
      <w:pPr>
        <w:spacing w:beforeLines="20" w:before="65" w:afterLines="50" w:after="164" w:line="340" w:lineRule="atLeast"/>
        <w:jc w:val="center"/>
        <w:rPr>
          <w:sz w:val="18"/>
          <w:szCs w:val="18"/>
        </w:rPr>
      </w:pPr>
      <w:commentRangeStart w:id="11"/>
      <w:r w:rsidRPr="007E5E54">
        <w:rPr>
          <w:rFonts w:hAnsi="宋体"/>
          <w:sz w:val="18"/>
          <w:szCs w:val="18"/>
        </w:rPr>
        <w:lastRenderedPageBreak/>
        <w:t>图</w:t>
      </w:r>
      <w:r w:rsidRPr="007E5E54">
        <w:rPr>
          <w:sz w:val="18"/>
          <w:szCs w:val="18"/>
        </w:rPr>
        <w:t xml:space="preserve">1  </w:t>
      </w:r>
      <w:r w:rsidRPr="007E5E54">
        <w:rPr>
          <w:rFonts w:hAnsi="宋体"/>
          <w:sz w:val="18"/>
          <w:szCs w:val="18"/>
        </w:rPr>
        <w:t>波浪爬升图像捕捉与识别过程</w:t>
      </w:r>
      <w:commentRangeEnd w:id="11"/>
      <w:r w:rsidR="000D64DA">
        <w:rPr>
          <w:rStyle w:val="af2"/>
        </w:rPr>
        <w:commentReference w:id="11"/>
      </w:r>
    </w:p>
    <w:p w14:paraId="762DAD73" w14:textId="77777777" w:rsidR="009A2745" w:rsidRPr="00990394" w:rsidRDefault="00942CE3" w:rsidP="00036A30">
      <w:pPr>
        <w:pStyle w:val="1"/>
        <w:spacing w:beforeLines="50" w:before="164" w:afterLines="50" w:after="164" w:line="340" w:lineRule="atLeast"/>
        <w:rPr>
          <w:rFonts w:cstheme="minorBidi"/>
          <w:b w:val="0"/>
          <w:color w:val="auto"/>
          <w:sz w:val="28"/>
        </w:rPr>
      </w:pPr>
      <w:r>
        <w:rPr>
          <w:rFonts w:cstheme="minorBidi" w:hint="eastAsia"/>
          <w:b w:val="0"/>
          <w:color w:val="auto"/>
          <w:sz w:val="28"/>
        </w:rPr>
        <w:t>4</w:t>
      </w:r>
      <w:commentRangeStart w:id="12"/>
      <w:r w:rsidR="009A2745" w:rsidRPr="00990394">
        <w:rPr>
          <w:rFonts w:cstheme="minorBidi"/>
          <w:b w:val="0"/>
          <w:color w:val="auto"/>
          <w:sz w:val="28"/>
        </w:rPr>
        <w:t xml:space="preserve">  </w:t>
      </w:r>
      <w:r w:rsidR="009A2745" w:rsidRPr="00990394">
        <w:rPr>
          <w:rFonts w:cstheme="minorBidi" w:hint="eastAsia"/>
          <w:b w:val="0"/>
          <w:color w:val="auto"/>
          <w:sz w:val="28"/>
        </w:rPr>
        <w:t>结</w:t>
      </w:r>
      <w:r w:rsidR="0007577E">
        <w:rPr>
          <w:rFonts w:cstheme="minorBidi" w:hint="eastAsia"/>
          <w:b w:val="0"/>
          <w:color w:val="auto"/>
          <w:sz w:val="28"/>
        </w:rPr>
        <w:t xml:space="preserve">  </w:t>
      </w:r>
      <w:r w:rsidR="009A2745" w:rsidRPr="00990394">
        <w:rPr>
          <w:rFonts w:cstheme="minorBidi" w:hint="eastAsia"/>
          <w:b w:val="0"/>
          <w:color w:val="auto"/>
          <w:sz w:val="28"/>
        </w:rPr>
        <w:t>论</w:t>
      </w:r>
      <w:commentRangeEnd w:id="12"/>
      <w:r w:rsidR="007E5E54">
        <w:rPr>
          <w:rStyle w:val="af2"/>
          <w:b w:val="0"/>
          <w:bCs w:val="0"/>
          <w:kern w:val="2"/>
        </w:rPr>
        <w:commentReference w:id="12"/>
      </w:r>
    </w:p>
    <w:p w14:paraId="51641188" w14:textId="77777777" w:rsidR="00F15405" w:rsidRPr="00942CE3" w:rsidRDefault="007E5E54" w:rsidP="00942CE3">
      <w:pPr>
        <w:spacing w:line="340" w:lineRule="atLeast"/>
        <w:ind w:firstLineChars="200" w:firstLine="420"/>
        <w:rPr>
          <w:color w:val="FF0000"/>
          <w:szCs w:val="20"/>
        </w:rPr>
      </w:pPr>
      <w:r>
        <w:rPr>
          <w:rFonts w:hint="eastAsia"/>
          <w:color w:val="FF0000"/>
          <w:szCs w:val="20"/>
        </w:rPr>
        <w:t>总结本文开展的工作，</w:t>
      </w:r>
      <w:r w:rsidR="00942CE3">
        <w:rPr>
          <w:rFonts w:hint="eastAsia"/>
          <w:color w:val="FF0000"/>
          <w:szCs w:val="20"/>
        </w:rPr>
        <w:t>取得哪些有意义的成果，</w:t>
      </w:r>
      <w:r>
        <w:rPr>
          <w:rFonts w:hint="eastAsia"/>
          <w:color w:val="FF0000"/>
          <w:szCs w:val="20"/>
        </w:rPr>
        <w:t>逐条阐述</w:t>
      </w:r>
      <w:r>
        <w:rPr>
          <w:rFonts w:hint="eastAsia"/>
          <w:color w:val="FF0000"/>
        </w:rPr>
        <w:t>。</w:t>
      </w:r>
      <w:r w:rsidR="00942CE3">
        <w:rPr>
          <w:rFonts w:hint="eastAsia"/>
          <w:color w:val="FF0000"/>
          <w:szCs w:val="20"/>
        </w:rPr>
        <w:t>分析</w:t>
      </w:r>
      <w:r>
        <w:rPr>
          <w:rFonts w:hint="eastAsia"/>
          <w:color w:val="FF0000"/>
          <w:szCs w:val="20"/>
        </w:rPr>
        <w:t>研究工作的不足之处，</w:t>
      </w:r>
      <w:r w:rsidR="00942CE3">
        <w:rPr>
          <w:rFonts w:hint="eastAsia"/>
          <w:color w:val="FF0000"/>
          <w:szCs w:val="20"/>
        </w:rPr>
        <w:t>提出</w:t>
      </w:r>
      <w:r>
        <w:rPr>
          <w:rFonts w:hint="eastAsia"/>
          <w:color w:val="FF0000"/>
          <w:szCs w:val="20"/>
        </w:rPr>
        <w:t>今后研究方向和工作设想</w:t>
      </w:r>
      <w:r>
        <w:rPr>
          <w:rFonts w:hint="eastAsia"/>
          <w:color w:val="FF0000"/>
        </w:rPr>
        <w:t>，</w:t>
      </w:r>
      <w:r w:rsidR="00942CE3">
        <w:rPr>
          <w:rFonts w:hint="eastAsia"/>
          <w:color w:val="FF0000"/>
        </w:rPr>
        <w:t>应</w:t>
      </w:r>
      <w:r>
        <w:rPr>
          <w:rFonts w:hint="eastAsia"/>
          <w:color w:val="FF0000"/>
        </w:rPr>
        <w:t>避免主观性的描述。</w:t>
      </w:r>
    </w:p>
    <w:p w14:paraId="070178E2" w14:textId="77777777" w:rsidR="000D64DA" w:rsidRPr="000D64DA" w:rsidRDefault="000D64DA" w:rsidP="00036A30">
      <w:pPr>
        <w:spacing w:beforeLines="50" w:before="164" w:afterLines="50" w:after="164" w:line="340" w:lineRule="atLeast"/>
        <w:rPr>
          <w:rFonts w:ascii="黑体" w:eastAsia="黑体" w:hAnsi="黑体"/>
        </w:rPr>
      </w:pPr>
      <w:commentRangeStart w:id="13"/>
      <w:r w:rsidRPr="000D64DA">
        <w:rPr>
          <w:rFonts w:ascii="黑体" w:eastAsia="黑体" w:hAnsi="黑体"/>
        </w:rPr>
        <w:t>致</w:t>
      </w:r>
      <w:r w:rsidRPr="000D64DA">
        <w:rPr>
          <w:rFonts w:ascii="黑体" w:eastAsia="黑体" w:hAnsi="黑体" w:hint="eastAsia"/>
        </w:rPr>
        <w:t xml:space="preserve">  </w:t>
      </w:r>
      <w:r w:rsidRPr="000D64DA">
        <w:rPr>
          <w:rFonts w:ascii="黑体" w:eastAsia="黑体" w:hAnsi="黑体"/>
        </w:rPr>
        <w:t>谢</w:t>
      </w:r>
      <w:commentRangeEnd w:id="13"/>
      <w:r>
        <w:rPr>
          <w:rStyle w:val="af2"/>
        </w:rPr>
        <w:commentReference w:id="13"/>
      </w:r>
    </w:p>
    <w:p w14:paraId="5E872DD9" w14:textId="77777777" w:rsidR="000D64DA" w:rsidRPr="00990394" w:rsidRDefault="000D64DA" w:rsidP="000D64DA">
      <w:pPr>
        <w:spacing w:line="340" w:lineRule="atLeast"/>
        <w:ind w:firstLineChars="200" w:firstLine="360"/>
      </w:pPr>
      <w:r>
        <w:rPr>
          <w:rFonts w:ascii="楷体" w:eastAsia="楷体" w:hAnsi="楷体"/>
          <w:sz w:val="18"/>
          <w:szCs w:val="18"/>
        </w:rPr>
        <w:t>.</w:t>
      </w:r>
      <w:r w:rsidRPr="000D64DA">
        <w:rPr>
          <w:rFonts w:ascii="宋体" w:hAnsi="宋体"/>
        </w:rPr>
        <w:t>.....在此表示衷心的感谢</w:t>
      </w:r>
      <w:r>
        <w:rPr>
          <w:rFonts w:ascii="宋体" w:hAnsi="宋体"/>
        </w:rPr>
        <w:t>！</w:t>
      </w:r>
      <w:r w:rsidRPr="000D64DA">
        <w:rPr>
          <w:rFonts w:hint="eastAsia"/>
          <w:color w:val="FF0000"/>
        </w:rPr>
        <w:t>（宋体五号）</w:t>
      </w:r>
    </w:p>
    <w:p w14:paraId="02F6BD12" w14:textId="77777777" w:rsidR="00CA0552" w:rsidRDefault="0007577E" w:rsidP="00036A30">
      <w:pPr>
        <w:widowControl/>
        <w:spacing w:beforeLines="50" w:before="164" w:afterLines="50" w:after="164" w:line="340" w:lineRule="atLeast"/>
        <w:rPr>
          <w:rFonts w:eastAsia="黑体"/>
        </w:rPr>
      </w:pPr>
      <w:commentRangeStart w:id="14"/>
      <w:r>
        <w:rPr>
          <w:rFonts w:eastAsia="黑体"/>
        </w:rPr>
        <w:t>参</w:t>
      </w:r>
      <w:r>
        <w:rPr>
          <w:rFonts w:eastAsia="黑体"/>
        </w:rPr>
        <w:t xml:space="preserve"> </w:t>
      </w:r>
      <w:r>
        <w:rPr>
          <w:rFonts w:eastAsia="黑体"/>
        </w:rPr>
        <w:t>考</w:t>
      </w:r>
      <w:r>
        <w:rPr>
          <w:rFonts w:eastAsia="黑体"/>
        </w:rPr>
        <w:t xml:space="preserve"> </w:t>
      </w:r>
      <w:r>
        <w:rPr>
          <w:rFonts w:eastAsia="黑体"/>
        </w:rPr>
        <w:t>文</w:t>
      </w:r>
      <w:r>
        <w:rPr>
          <w:rFonts w:eastAsia="黑体"/>
        </w:rPr>
        <w:t xml:space="preserve"> </w:t>
      </w:r>
      <w:r>
        <w:rPr>
          <w:rFonts w:eastAsia="黑体"/>
        </w:rPr>
        <w:t>献</w:t>
      </w:r>
      <w:commentRangeEnd w:id="14"/>
      <w:r w:rsidR="007E5E54">
        <w:rPr>
          <w:rStyle w:val="af2"/>
        </w:rPr>
        <w:commentReference w:id="14"/>
      </w:r>
    </w:p>
    <w:p w14:paraId="4EC009D8" w14:textId="77777777" w:rsidR="0007577E" w:rsidRDefault="00CA0552" w:rsidP="00CA0552">
      <w:pPr>
        <w:widowControl/>
        <w:spacing w:line="340" w:lineRule="atLeast"/>
        <w:rPr>
          <w:rFonts w:eastAsia="黑体"/>
        </w:rPr>
      </w:pPr>
      <w:r w:rsidRPr="00CA0552">
        <w:rPr>
          <w:rFonts w:hAnsi="宋体"/>
          <w:color w:val="FF0000"/>
        </w:rPr>
        <w:t>（文献各项要素写全，作者为姓前</w:t>
      </w:r>
      <w:r w:rsidR="00205911" w:rsidRPr="00CA0552">
        <w:rPr>
          <w:rFonts w:hAnsi="宋体"/>
          <w:color w:val="FF0000"/>
        </w:rPr>
        <w:t>名后</w:t>
      </w:r>
      <w:r w:rsidRPr="00CA0552">
        <w:rPr>
          <w:rFonts w:hAnsi="宋体"/>
          <w:color w:val="FF0000"/>
        </w:rPr>
        <w:t>，</w:t>
      </w:r>
      <w:r w:rsidR="005B2CD2">
        <w:rPr>
          <w:rFonts w:hAnsi="宋体" w:hint="eastAsia"/>
          <w:color w:val="FF0000"/>
        </w:rPr>
        <w:t>最多</w:t>
      </w:r>
      <w:r w:rsidRPr="00CA0552">
        <w:rPr>
          <w:rFonts w:hAnsi="宋体"/>
          <w:color w:val="FF0000"/>
        </w:rPr>
        <w:t>列出</w:t>
      </w:r>
      <w:r w:rsidR="005B2CD2">
        <w:rPr>
          <w:rFonts w:hAnsi="宋体" w:hint="eastAsia"/>
          <w:color w:val="FF0000"/>
        </w:rPr>
        <w:t>3</w:t>
      </w:r>
      <w:r w:rsidR="005B2CD2">
        <w:rPr>
          <w:rFonts w:hAnsi="宋体" w:hint="eastAsia"/>
          <w:color w:val="FF0000"/>
        </w:rPr>
        <w:t>位，超过</w:t>
      </w:r>
      <w:r w:rsidR="005B2CD2">
        <w:rPr>
          <w:rFonts w:hAnsi="宋体" w:hint="eastAsia"/>
          <w:color w:val="FF0000"/>
        </w:rPr>
        <w:t>3</w:t>
      </w:r>
      <w:r w:rsidR="005B2CD2">
        <w:rPr>
          <w:rFonts w:hAnsi="宋体" w:hint="eastAsia"/>
          <w:color w:val="FF0000"/>
        </w:rPr>
        <w:t>位</w:t>
      </w:r>
      <w:r w:rsidR="005B2CD2" w:rsidRPr="00CA0552">
        <w:rPr>
          <w:rFonts w:hAnsi="宋体"/>
          <w:color w:val="FF0000"/>
        </w:rPr>
        <w:t>作者</w:t>
      </w:r>
      <w:r w:rsidR="005B2CD2">
        <w:rPr>
          <w:rFonts w:hAnsi="宋体" w:hint="eastAsia"/>
          <w:color w:val="FF0000"/>
        </w:rPr>
        <w:t>用等</w:t>
      </w:r>
      <w:r w:rsidR="005B2CD2">
        <w:rPr>
          <w:rFonts w:hAnsi="宋体"/>
          <w:color w:val="FF0000"/>
        </w:rPr>
        <w:t>。文献作者</w:t>
      </w:r>
      <w:r w:rsidRPr="00CA0552">
        <w:rPr>
          <w:rFonts w:hAnsi="宋体"/>
          <w:color w:val="FF0000"/>
        </w:rPr>
        <w:t>用逗号隔开</w:t>
      </w:r>
      <w:r w:rsidR="005B2CD2">
        <w:rPr>
          <w:rFonts w:hAnsi="宋体" w:hint="eastAsia"/>
          <w:color w:val="FF0000"/>
        </w:rPr>
        <w:t>。</w:t>
      </w:r>
      <w:r w:rsidR="005B2CD2" w:rsidRPr="00CA0552">
        <w:rPr>
          <w:rFonts w:hAnsi="宋体"/>
          <w:color w:val="FF0000"/>
        </w:rPr>
        <w:t>文献</w:t>
      </w:r>
      <w:r w:rsidR="005B2CD2">
        <w:rPr>
          <w:rFonts w:hAnsi="宋体"/>
          <w:color w:val="FF0000"/>
        </w:rPr>
        <w:t>中的标点符号</w:t>
      </w:r>
      <w:r w:rsidR="00A8505C">
        <w:rPr>
          <w:rFonts w:hAnsi="宋体"/>
          <w:color w:val="FF0000"/>
        </w:rPr>
        <w:t>全部</w:t>
      </w:r>
      <w:r w:rsidR="005B2CD2">
        <w:rPr>
          <w:rFonts w:hAnsi="宋体"/>
          <w:color w:val="FF0000"/>
        </w:rPr>
        <w:t>用西文</w:t>
      </w:r>
      <w:r w:rsidRPr="00CA0552">
        <w:rPr>
          <w:rFonts w:hAnsi="宋体"/>
          <w:color w:val="FF0000"/>
        </w:rPr>
        <w:t>）</w:t>
      </w:r>
      <w:r w:rsidRPr="007E5E54">
        <w:rPr>
          <w:rFonts w:hAnsi="宋体"/>
          <w:color w:val="FF0000"/>
        </w:rPr>
        <w:t>，样例如：</w:t>
      </w:r>
    </w:p>
    <w:p w14:paraId="3846870D" w14:textId="77777777" w:rsidR="00303E37" w:rsidRPr="00990394" w:rsidRDefault="00303E37" w:rsidP="008441CC">
      <w:pPr>
        <w:autoSpaceDE w:val="0"/>
        <w:autoSpaceDN w:val="0"/>
        <w:adjustRightInd w:val="0"/>
        <w:spacing w:line="320" w:lineRule="atLeast"/>
        <w:rPr>
          <w:color w:val="auto"/>
          <w:sz w:val="18"/>
          <w:szCs w:val="18"/>
        </w:rPr>
      </w:pPr>
      <w:r w:rsidRPr="00990394">
        <w:rPr>
          <w:rFonts w:hint="eastAsia"/>
          <w:color w:val="auto"/>
          <w:sz w:val="18"/>
          <w:szCs w:val="18"/>
        </w:rPr>
        <w:t>[1]</w:t>
      </w:r>
      <w:r w:rsidRPr="00990394">
        <w:rPr>
          <w:color w:val="auto"/>
          <w:sz w:val="18"/>
          <w:szCs w:val="18"/>
        </w:rPr>
        <w:t xml:space="preserve">  </w:t>
      </w:r>
      <w:r w:rsidRPr="00990394">
        <w:rPr>
          <w:rFonts w:hint="eastAsia"/>
          <w:color w:val="auto"/>
          <w:sz w:val="18"/>
          <w:szCs w:val="18"/>
        </w:rPr>
        <w:t>李家良</w:t>
      </w:r>
      <w:r w:rsidRPr="00990394">
        <w:rPr>
          <w:rFonts w:hint="eastAsia"/>
          <w:color w:val="auto"/>
          <w:sz w:val="18"/>
          <w:szCs w:val="18"/>
        </w:rPr>
        <w:t xml:space="preserve">. </w:t>
      </w:r>
      <w:r w:rsidRPr="00990394">
        <w:rPr>
          <w:rFonts w:hint="eastAsia"/>
          <w:color w:val="auto"/>
          <w:sz w:val="18"/>
          <w:szCs w:val="18"/>
        </w:rPr>
        <w:t>水面无人艇发展与应用</w:t>
      </w:r>
      <w:r w:rsidRPr="00990394">
        <w:rPr>
          <w:rFonts w:hint="eastAsia"/>
          <w:color w:val="auto"/>
          <w:sz w:val="18"/>
          <w:szCs w:val="18"/>
        </w:rPr>
        <w:t xml:space="preserve">[J]. </w:t>
      </w:r>
      <w:r w:rsidRPr="00990394">
        <w:rPr>
          <w:rFonts w:hint="eastAsia"/>
          <w:color w:val="auto"/>
          <w:sz w:val="18"/>
          <w:szCs w:val="18"/>
        </w:rPr>
        <w:t>火力与指挥控制</w:t>
      </w:r>
      <w:r w:rsidRPr="00990394">
        <w:rPr>
          <w:rFonts w:hint="eastAsia"/>
          <w:color w:val="auto"/>
          <w:sz w:val="18"/>
          <w:szCs w:val="18"/>
        </w:rPr>
        <w:t>, 2012, 37(6): 203-207.</w:t>
      </w:r>
    </w:p>
    <w:p w14:paraId="04B7D791" w14:textId="77777777" w:rsidR="00303E37" w:rsidRPr="00990394" w:rsidRDefault="00303E37" w:rsidP="00EA3995">
      <w:pPr>
        <w:autoSpaceDE w:val="0"/>
        <w:autoSpaceDN w:val="0"/>
        <w:adjustRightInd w:val="0"/>
        <w:spacing w:line="320" w:lineRule="atLeast"/>
        <w:rPr>
          <w:color w:val="auto"/>
          <w:sz w:val="18"/>
          <w:szCs w:val="18"/>
        </w:rPr>
      </w:pPr>
      <w:r w:rsidRPr="00990394">
        <w:rPr>
          <w:rFonts w:hint="eastAsia"/>
          <w:color w:val="auto"/>
          <w:sz w:val="18"/>
          <w:szCs w:val="18"/>
        </w:rPr>
        <w:t>[3]</w:t>
      </w:r>
      <w:r w:rsidRPr="00990394">
        <w:rPr>
          <w:color w:val="auto"/>
          <w:sz w:val="18"/>
          <w:szCs w:val="18"/>
        </w:rPr>
        <w:t xml:space="preserve">  </w:t>
      </w:r>
      <w:r w:rsidRPr="00990394">
        <w:rPr>
          <w:rFonts w:hint="eastAsia"/>
          <w:color w:val="auto"/>
          <w:sz w:val="18"/>
          <w:szCs w:val="18"/>
        </w:rPr>
        <w:t>张晓东</w:t>
      </w:r>
      <w:r w:rsidRPr="00990394">
        <w:rPr>
          <w:rFonts w:hint="eastAsia"/>
          <w:color w:val="auto"/>
          <w:sz w:val="18"/>
          <w:szCs w:val="18"/>
        </w:rPr>
        <w:t xml:space="preserve">, </w:t>
      </w:r>
      <w:r w:rsidRPr="00990394">
        <w:rPr>
          <w:rFonts w:hint="eastAsia"/>
          <w:color w:val="auto"/>
          <w:sz w:val="18"/>
          <w:szCs w:val="18"/>
        </w:rPr>
        <w:t>刘世亮</w:t>
      </w:r>
      <w:r w:rsidRPr="00990394">
        <w:rPr>
          <w:rFonts w:hint="eastAsia"/>
          <w:color w:val="auto"/>
          <w:sz w:val="18"/>
          <w:szCs w:val="18"/>
        </w:rPr>
        <w:t xml:space="preserve">, </w:t>
      </w:r>
      <w:r w:rsidRPr="00990394">
        <w:rPr>
          <w:rFonts w:hint="eastAsia"/>
          <w:color w:val="auto"/>
          <w:sz w:val="18"/>
          <w:szCs w:val="18"/>
        </w:rPr>
        <w:t>刘宇</w:t>
      </w:r>
      <w:r w:rsidRPr="00990394">
        <w:rPr>
          <w:rFonts w:hint="eastAsia"/>
          <w:color w:val="auto"/>
          <w:sz w:val="18"/>
          <w:szCs w:val="18"/>
        </w:rPr>
        <w:t xml:space="preserve">, </w:t>
      </w:r>
      <w:r w:rsidRPr="00990394">
        <w:rPr>
          <w:rFonts w:hint="eastAsia"/>
          <w:color w:val="auto"/>
          <w:sz w:val="18"/>
          <w:szCs w:val="18"/>
        </w:rPr>
        <w:t>等</w:t>
      </w:r>
      <w:r w:rsidRPr="00990394">
        <w:rPr>
          <w:rFonts w:hint="eastAsia"/>
          <w:color w:val="auto"/>
          <w:sz w:val="18"/>
          <w:szCs w:val="18"/>
        </w:rPr>
        <w:t xml:space="preserve">. </w:t>
      </w:r>
      <w:r w:rsidRPr="00990394">
        <w:rPr>
          <w:rFonts w:hint="eastAsia"/>
          <w:color w:val="auto"/>
          <w:sz w:val="18"/>
          <w:szCs w:val="18"/>
        </w:rPr>
        <w:t>无人水面艇收放技术发展趋势探讨</w:t>
      </w:r>
      <w:r w:rsidRPr="00990394">
        <w:rPr>
          <w:rFonts w:hint="eastAsia"/>
          <w:color w:val="auto"/>
          <w:sz w:val="18"/>
          <w:szCs w:val="18"/>
        </w:rPr>
        <w:t xml:space="preserve">[J]. </w:t>
      </w:r>
      <w:r w:rsidRPr="00990394">
        <w:rPr>
          <w:rFonts w:hint="eastAsia"/>
          <w:color w:val="auto"/>
          <w:sz w:val="18"/>
          <w:szCs w:val="18"/>
        </w:rPr>
        <w:t>中国舰船研究</w:t>
      </w:r>
      <w:r w:rsidRPr="00990394">
        <w:rPr>
          <w:rFonts w:hint="eastAsia"/>
          <w:color w:val="auto"/>
          <w:sz w:val="18"/>
          <w:szCs w:val="18"/>
        </w:rPr>
        <w:t>, 2018, 13(6): 50-57.</w:t>
      </w:r>
    </w:p>
    <w:p w14:paraId="1BD580FD" w14:textId="77777777" w:rsidR="00303E37" w:rsidRPr="00990394" w:rsidRDefault="00303E37" w:rsidP="00EA3995">
      <w:pPr>
        <w:autoSpaceDE w:val="0"/>
        <w:autoSpaceDN w:val="0"/>
        <w:adjustRightInd w:val="0"/>
        <w:spacing w:line="320" w:lineRule="atLeast"/>
        <w:rPr>
          <w:color w:val="auto"/>
          <w:sz w:val="18"/>
          <w:szCs w:val="18"/>
        </w:rPr>
      </w:pPr>
      <w:r w:rsidRPr="00990394">
        <w:rPr>
          <w:rFonts w:hint="eastAsia"/>
          <w:color w:val="auto"/>
          <w:sz w:val="18"/>
          <w:szCs w:val="18"/>
        </w:rPr>
        <w:t>[4]</w:t>
      </w:r>
      <w:r w:rsidRPr="00990394">
        <w:rPr>
          <w:color w:val="auto"/>
          <w:sz w:val="18"/>
          <w:szCs w:val="18"/>
        </w:rPr>
        <w:t xml:space="preserve">  </w:t>
      </w:r>
      <w:r w:rsidRPr="00990394">
        <w:rPr>
          <w:rFonts w:hint="eastAsia"/>
          <w:color w:val="auto"/>
          <w:sz w:val="18"/>
          <w:szCs w:val="18"/>
        </w:rPr>
        <w:t>戈亮</w:t>
      </w:r>
      <w:r w:rsidRPr="00990394">
        <w:rPr>
          <w:rFonts w:hint="eastAsia"/>
          <w:color w:val="auto"/>
          <w:sz w:val="18"/>
          <w:szCs w:val="18"/>
        </w:rPr>
        <w:t xml:space="preserve">, </w:t>
      </w:r>
      <w:r w:rsidRPr="00990394">
        <w:rPr>
          <w:rFonts w:hint="eastAsia"/>
          <w:color w:val="auto"/>
          <w:sz w:val="18"/>
          <w:szCs w:val="18"/>
        </w:rPr>
        <w:t>张恭</w:t>
      </w:r>
      <w:r w:rsidRPr="00990394">
        <w:rPr>
          <w:rFonts w:hint="eastAsia"/>
          <w:color w:val="auto"/>
          <w:sz w:val="18"/>
          <w:szCs w:val="18"/>
        </w:rPr>
        <w:t xml:space="preserve">. </w:t>
      </w:r>
      <w:r w:rsidRPr="00990394">
        <w:rPr>
          <w:rFonts w:hint="eastAsia"/>
          <w:color w:val="auto"/>
          <w:sz w:val="18"/>
          <w:szCs w:val="18"/>
        </w:rPr>
        <w:t>水面小型无人艇收放技术概述</w:t>
      </w:r>
      <w:r w:rsidRPr="00990394">
        <w:rPr>
          <w:rFonts w:hint="eastAsia"/>
          <w:color w:val="auto"/>
          <w:sz w:val="18"/>
          <w:szCs w:val="18"/>
        </w:rPr>
        <w:t xml:space="preserve">[J]. </w:t>
      </w:r>
      <w:r w:rsidRPr="00990394">
        <w:rPr>
          <w:rFonts w:hint="eastAsia"/>
          <w:color w:val="auto"/>
          <w:sz w:val="18"/>
          <w:szCs w:val="18"/>
        </w:rPr>
        <w:t>广东造船</w:t>
      </w:r>
      <w:r w:rsidRPr="00990394">
        <w:rPr>
          <w:rFonts w:hint="eastAsia"/>
          <w:color w:val="auto"/>
          <w:sz w:val="18"/>
          <w:szCs w:val="18"/>
        </w:rPr>
        <w:t>, 2019, 38(6): 51-54.</w:t>
      </w:r>
    </w:p>
    <w:p w14:paraId="68C21CEF" w14:textId="77777777" w:rsidR="00303E37" w:rsidRPr="00990394" w:rsidRDefault="00303E37" w:rsidP="00EA3995">
      <w:pPr>
        <w:autoSpaceDE w:val="0"/>
        <w:autoSpaceDN w:val="0"/>
        <w:adjustRightInd w:val="0"/>
        <w:spacing w:line="320" w:lineRule="atLeast"/>
        <w:ind w:left="414" w:hangingChars="230" w:hanging="414"/>
        <w:rPr>
          <w:color w:val="auto"/>
          <w:sz w:val="18"/>
          <w:szCs w:val="18"/>
        </w:rPr>
      </w:pPr>
      <w:r w:rsidRPr="00990394">
        <w:rPr>
          <w:color w:val="auto"/>
          <w:sz w:val="18"/>
          <w:szCs w:val="18"/>
        </w:rPr>
        <w:t>[5]  SARDA E I, DHANAK M R. A USV-based automated launch and recovery system for AUVs[J]. IEEE Journal of Oceanic Engineering, 2016, 42(1): 37-55.</w:t>
      </w:r>
    </w:p>
    <w:p w14:paraId="79DCF169" w14:textId="77777777" w:rsidR="00303E37" w:rsidRPr="00990394" w:rsidRDefault="00303E37" w:rsidP="00EA3995">
      <w:pPr>
        <w:autoSpaceDE w:val="0"/>
        <w:autoSpaceDN w:val="0"/>
        <w:adjustRightInd w:val="0"/>
        <w:spacing w:line="320" w:lineRule="atLeast"/>
        <w:ind w:left="414" w:hangingChars="230" w:hanging="414"/>
        <w:rPr>
          <w:color w:val="auto"/>
          <w:sz w:val="18"/>
          <w:szCs w:val="18"/>
        </w:rPr>
      </w:pPr>
      <w:r w:rsidRPr="00990394">
        <w:rPr>
          <w:color w:val="auto"/>
          <w:sz w:val="18"/>
          <w:szCs w:val="18"/>
        </w:rPr>
        <w:t>[6]  MENG L, LIN Y, GU H, et al. Study on the mechanics characteristics of an underwater towing system for recycling an autonomous underwater vehicle (AUV)[J]. Applied Ocean Research, 2018, 79: 123-133.</w:t>
      </w:r>
    </w:p>
    <w:p w14:paraId="2C263B43" w14:textId="77777777" w:rsidR="0007577E" w:rsidRDefault="0007577E" w:rsidP="008441CC">
      <w:pPr>
        <w:autoSpaceDE w:val="0"/>
        <w:autoSpaceDN w:val="0"/>
        <w:adjustRightInd w:val="0"/>
        <w:spacing w:line="320" w:lineRule="atLeast"/>
        <w:ind w:hanging="321"/>
        <w:rPr>
          <w:color w:val="auto"/>
          <w:sz w:val="18"/>
          <w:szCs w:val="18"/>
        </w:rPr>
      </w:pPr>
    </w:p>
    <w:p w14:paraId="51BC4564" w14:textId="77777777" w:rsidR="00DE033D" w:rsidRPr="00D07B7B" w:rsidRDefault="00DE033D" w:rsidP="00483DFD">
      <w:pPr>
        <w:autoSpaceDE w:val="0"/>
        <w:autoSpaceDN w:val="0"/>
        <w:adjustRightInd w:val="0"/>
        <w:spacing w:line="340" w:lineRule="atLeast"/>
        <w:ind w:leftChars="9" w:left="340" w:hanging="321"/>
        <w:rPr>
          <w:color w:val="FF0000"/>
        </w:rPr>
      </w:pPr>
      <w:r w:rsidRPr="00D07B7B">
        <w:rPr>
          <w:rFonts w:hint="eastAsia"/>
          <w:color w:val="FF0000"/>
        </w:rPr>
        <w:t>英文摘要样例</w:t>
      </w:r>
      <w:r w:rsidR="00483DFD" w:rsidRPr="00D07B7B">
        <w:rPr>
          <w:rFonts w:hint="eastAsia"/>
          <w:color w:val="FF0000"/>
        </w:rPr>
        <w:t>如</w:t>
      </w:r>
      <w:r w:rsidRPr="00D07B7B">
        <w:rPr>
          <w:rFonts w:hint="eastAsia"/>
          <w:color w:val="FF0000"/>
        </w:rPr>
        <w:t>：</w:t>
      </w:r>
    </w:p>
    <w:p w14:paraId="3EBEF52E" w14:textId="77777777" w:rsidR="004A0D6A" w:rsidRPr="0007577E" w:rsidRDefault="004A0D6A" w:rsidP="00483DFD">
      <w:pPr>
        <w:spacing w:line="460" w:lineRule="exact"/>
        <w:jc w:val="center"/>
        <w:rPr>
          <w:b/>
          <w:color w:val="auto"/>
          <w:sz w:val="32"/>
          <w:szCs w:val="32"/>
        </w:rPr>
      </w:pPr>
      <w:commentRangeStart w:id="15"/>
      <w:r w:rsidRPr="0007577E">
        <w:rPr>
          <w:b/>
          <w:color w:val="auto"/>
          <w:sz w:val="32"/>
          <w:szCs w:val="32"/>
        </w:rPr>
        <w:t>Numerical Simulation of Hydrodynamic Performance</w:t>
      </w:r>
    </w:p>
    <w:p w14:paraId="3ED0B61C" w14:textId="77777777" w:rsidR="006B6119" w:rsidRDefault="004A0D6A" w:rsidP="00483DFD">
      <w:pPr>
        <w:spacing w:line="460" w:lineRule="exact"/>
        <w:jc w:val="center"/>
        <w:rPr>
          <w:b/>
          <w:color w:val="auto"/>
          <w:sz w:val="32"/>
          <w:szCs w:val="32"/>
        </w:rPr>
      </w:pPr>
      <w:r w:rsidRPr="0007577E">
        <w:rPr>
          <w:b/>
          <w:color w:val="auto"/>
          <w:sz w:val="32"/>
          <w:szCs w:val="32"/>
        </w:rPr>
        <w:t xml:space="preserve">of </w:t>
      </w:r>
      <w:r w:rsidR="001B3788" w:rsidRPr="0007577E">
        <w:rPr>
          <w:b/>
          <w:color w:val="auto"/>
          <w:sz w:val="32"/>
          <w:szCs w:val="32"/>
        </w:rPr>
        <w:t>Marine Towing Cage</w:t>
      </w:r>
    </w:p>
    <w:commentRangeEnd w:id="15"/>
    <w:p w14:paraId="67E72630" w14:textId="77777777" w:rsidR="00DE033D" w:rsidRPr="00DE033D" w:rsidRDefault="00DE033D" w:rsidP="00483DFD">
      <w:pPr>
        <w:spacing w:line="340" w:lineRule="atLeast"/>
        <w:jc w:val="center"/>
        <w:rPr>
          <w:b/>
          <w:color w:val="FF0000"/>
        </w:rPr>
      </w:pPr>
      <w:r>
        <w:rPr>
          <w:rStyle w:val="af2"/>
        </w:rPr>
        <w:commentReference w:id="15"/>
      </w:r>
      <w:r w:rsidRPr="00DE033D">
        <w:rPr>
          <w:rFonts w:hAnsi="宋体"/>
          <w:b/>
          <w:color w:val="FF0000"/>
        </w:rPr>
        <w:t>（</w:t>
      </w:r>
      <w:r w:rsidRPr="00DE033D">
        <w:rPr>
          <w:rFonts w:hAnsi="宋体"/>
          <w:color w:val="FF0000"/>
        </w:rPr>
        <w:t>首词首字母大写，其他小写，居中排</w:t>
      </w:r>
      <w:r w:rsidRPr="00DE033D">
        <w:rPr>
          <w:rFonts w:hAnsi="宋体"/>
          <w:b/>
          <w:color w:val="FF0000"/>
        </w:rPr>
        <w:t>）</w:t>
      </w:r>
    </w:p>
    <w:p w14:paraId="29B0ED5C" w14:textId="77777777" w:rsidR="00DE033D" w:rsidRDefault="00DE033D" w:rsidP="00483DFD">
      <w:pPr>
        <w:spacing w:line="340" w:lineRule="atLeast"/>
        <w:jc w:val="center"/>
        <w:rPr>
          <w:rFonts w:eastAsia="新宋体"/>
          <w:color w:val="auto"/>
          <w:sz w:val="24"/>
          <w:szCs w:val="24"/>
        </w:rPr>
      </w:pPr>
    </w:p>
    <w:p w14:paraId="038EA7CF" w14:textId="77777777" w:rsidR="006B6119" w:rsidRPr="0007577E" w:rsidRDefault="006B6119" w:rsidP="00483DFD">
      <w:pPr>
        <w:spacing w:line="340" w:lineRule="atLeast"/>
        <w:jc w:val="center"/>
        <w:rPr>
          <w:rFonts w:eastAsia="新宋体"/>
          <w:color w:val="auto"/>
          <w:sz w:val="24"/>
          <w:szCs w:val="24"/>
          <w:vertAlign w:val="superscript"/>
        </w:rPr>
      </w:pPr>
      <w:commentRangeStart w:id="16"/>
      <w:r w:rsidRPr="0007577E">
        <w:rPr>
          <w:rFonts w:eastAsia="新宋体"/>
          <w:color w:val="auto"/>
          <w:sz w:val="24"/>
          <w:szCs w:val="24"/>
        </w:rPr>
        <w:t>WANG L</w:t>
      </w:r>
      <w:r w:rsidRPr="0007577E">
        <w:rPr>
          <w:rFonts w:eastAsia="新宋体" w:hint="eastAsia"/>
          <w:color w:val="auto"/>
          <w:sz w:val="24"/>
          <w:szCs w:val="24"/>
        </w:rPr>
        <w:t>uqun</w:t>
      </w:r>
      <w:r w:rsidR="006412B8" w:rsidRPr="0007577E">
        <w:rPr>
          <w:rFonts w:eastAsia="新宋体"/>
          <w:color w:val="auto"/>
          <w:sz w:val="24"/>
          <w:szCs w:val="24"/>
          <w:vertAlign w:val="superscript"/>
        </w:rPr>
        <w:t>1,2</w:t>
      </w:r>
      <w:r w:rsidRPr="0007577E">
        <w:rPr>
          <w:rFonts w:eastAsia="新宋体"/>
          <w:color w:val="auto"/>
          <w:sz w:val="24"/>
          <w:szCs w:val="24"/>
        </w:rPr>
        <w:t xml:space="preserve">, </w:t>
      </w:r>
      <w:r w:rsidR="00965136" w:rsidRPr="0007577E">
        <w:rPr>
          <w:rFonts w:eastAsia="新宋体"/>
          <w:color w:val="auto"/>
          <w:sz w:val="24"/>
          <w:szCs w:val="24"/>
        </w:rPr>
        <w:t>LIU Liwei</w:t>
      </w:r>
      <w:r w:rsidR="006412B8" w:rsidRPr="0007577E">
        <w:rPr>
          <w:rFonts w:eastAsia="新宋体"/>
          <w:color w:val="auto"/>
          <w:sz w:val="24"/>
          <w:szCs w:val="24"/>
          <w:vertAlign w:val="superscript"/>
        </w:rPr>
        <w:t>1,2</w:t>
      </w:r>
      <w:r w:rsidR="00965136" w:rsidRPr="0007577E">
        <w:rPr>
          <w:rFonts w:eastAsia="新宋体"/>
          <w:color w:val="auto"/>
          <w:sz w:val="24"/>
          <w:szCs w:val="24"/>
        </w:rPr>
        <w:t xml:space="preserve">, </w:t>
      </w:r>
      <w:r w:rsidRPr="0007577E">
        <w:rPr>
          <w:rFonts w:eastAsia="新宋体"/>
          <w:color w:val="auto"/>
          <w:sz w:val="24"/>
          <w:szCs w:val="24"/>
        </w:rPr>
        <w:t>FENG D</w:t>
      </w:r>
      <w:r w:rsidRPr="0007577E">
        <w:rPr>
          <w:rFonts w:eastAsia="新宋体" w:hint="eastAsia"/>
          <w:color w:val="auto"/>
          <w:sz w:val="24"/>
          <w:szCs w:val="24"/>
        </w:rPr>
        <w:t>akui</w:t>
      </w:r>
      <w:r w:rsidR="008B6B25" w:rsidRPr="0007577E">
        <w:rPr>
          <w:rFonts w:eastAsia="新宋体" w:hint="eastAsia"/>
          <w:color w:val="auto"/>
          <w:sz w:val="24"/>
          <w:szCs w:val="24"/>
          <w:vertAlign w:val="superscript"/>
        </w:rPr>
        <w:t>*</w:t>
      </w:r>
      <w:r w:rsidR="006412B8" w:rsidRPr="0007577E">
        <w:rPr>
          <w:rFonts w:eastAsia="新宋体"/>
          <w:color w:val="auto"/>
          <w:sz w:val="24"/>
          <w:szCs w:val="24"/>
          <w:vertAlign w:val="superscript"/>
        </w:rPr>
        <w:t>1,2</w:t>
      </w:r>
      <w:r w:rsidR="00965136" w:rsidRPr="0007577E">
        <w:rPr>
          <w:rFonts w:eastAsia="楷体_GB2312"/>
          <w:sz w:val="24"/>
          <w:szCs w:val="24"/>
        </w:rPr>
        <w:t>, LI Jianxin</w:t>
      </w:r>
      <w:r w:rsidR="006412B8" w:rsidRPr="0007577E">
        <w:rPr>
          <w:rFonts w:eastAsia="新宋体"/>
          <w:color w:val="auto"/>
          <w:sz w:val="24"/>
          <w:szCs w:val="24"/>
          <w:vertAlign w:val="superscript"/>
        </w:rPr>
        <w:t>1,2</w:t>
      </w:r>
      <w:commentRangeEnd w:id="16"/>
      <w:r w:rsidR="00DE033D">
        <w:rPr>
          <w:rStyle w:val="af2"/>
        </w:rPr>
        <w:commentReference w:id="16"/>
      </w:r>
    </w:p>
    <w:p w14:paraId="12C86B52" w14:textId="77777777" w:rsidR="005B2CD2" w:rsidRDefault="005B2CD2" w:rsidP="00483DFD">
      <w:pPr>
        <w:spacing w:line="340" w:lineRule="atLeast"/>
        <w:jc w:val="center"/>
        <w:rPr>
          <w:rFonts w:eastAsia="新宋体"/>
          <w:color w:val="auto"/>
          <w:sz w:val="18"/>
          <w:szCs w:val="18"/>
        </w:rPr>
      </w:pPr>
      <w:r w:rsidRPr="00DE033D">
        <w:rPr>
          <w:rFonts w:hAnsi="宋体"/>
          <w:b/>
          <w:color w:val="FF0000"/>
        </w:rPr>
        <w:t>（</w:t>
      </w:r>
      <w:r w:rsidRPr="00CA0552">
        <w:rPr>
          <w:rFonts w:hAnsi="宋体"/>
          <w:color w:val="FF0000"/>
        </w:rPr>
        <w:t>作者为姓前</w:t>
      </w:r>
      <w:r w:rsidR="00205911" w:rsidRPr="00CA0552">
        <w:rPr>
          <w:rFonts w:hAnsi="宋体"/>
          <w:color w:val="FF0000"/>
        </w:rPr>
        <w:t>名后</w:t>
      </w:r>
      <w:r w:rsidR="00205911">
        <w:rPr>
          <w:rFonts w:hAnsi="宋体" w:hint="eastAsia"/>
          <w:color w:val="FF0000"/>
        </w:rPr>
        <w:t>，</w:t>
      </w:r>
      <w:r w:rsidR="00205911" w:rsidRPr="00CA0552">
        <w:rPr>
          <w:rFonts w:hAnsi="宋体"/>
          <w:color w:val="FF0000"/>
        </w:rPr>
        <w:t>姓</w:t>
      </w:r>
      <w:r w:rsidR="00205911">
        <w:rPr>
          <w:rFonts w:hAnsi="宋体"/>
          <w:color w:val="FF0000"/>
        </w:rPr>
        <w:t>全部</w:t>
      </w:r>
      <w:r w:rsidR="00205911" w:rsidRPr="00DE033D">
        <w:rPr>
          <w:rFonts w:hAnsi="宋体"/>
          <w:color w:val="FF0000"/>
        </w:rPr>
        <w:t>大写</w:t>
      </w:r>
      <w:r w:rsidR="00205911">
        <w:rPr>
          <w:rFonts w:hAnsi="宋体" w:hint="eastAsia"/>
          <w:color w:val="FF0000"/>
        </w:rPr>
        <w:t>，名</w:t>
      </w:r>
      <w:r w:rsidR="00205911" w:rsidRPr="00DE033D">
        <w:rPr>
          <w:rFonts w:hAnsi="宋体"/>
          <w:color w:val="FF0000"/>
        </w:rPr>
        <w:t>首字母大写</w:t>
      </w:r>
      <w:r w:rsidR="00205911">
        <w:rPr>
          <w:rFonts w:hAnsi="宋体" w:hint="eastAsia"/>
          <w:color w:val="FF0000"/>
        </w:rPr>
        <w:t>，</w:t>
      </w:r>
      <w:r w:rsidR="00205911" w:rsidRPr="00DE033D">
        <w:rPr>
          <w:rFonts w:hAnsi="宋体"/>
          <w:color w:val="FF0000"/>
        </w:rPr>
        <w:t>其他小写</w:t>
      </w:r>
      <w:r w:rsidR="00205911">
        <w:rPr>
          <w:rFonts w:hAnsi="宋体" w:hint="eastAsia"/>
          <w:color w:val="FF0000"/>
        </w:rPr>
        <w:t>。</w:t>
      </w:r>
      <w:r w:rsidRPr="00DE033D">
        <w:rPr>
          <w:rFonts w:hAnsi="宋体"/>
          <w:b/>
          <w:color w:val="FF0000"/>
        </w:rPr>
        <w:t>）</w:t>
      </w:r>
    </w:p>
    <w:p w14:paraId="2DC9E854" w14:textId="77777777" w:rsidR="004A0D6A" w:rsidRPr="00990394" w:rsidRDefault="001B3788" w:rsidP="00483DFD">
      <w:pPr>
        <w:spacing w:line="340" w:lineRule="atLeast"/>
        <w:jc w:val="center"/>
        <w:rPr>
          <w:rFonts w:eastAsia="新宋体"/>
          <w:color w:val="auto"/>
          <w:sz w:val="18"/>
          <w:szCs w:val="18"/>
        </w:rPr>
      </w:pPr>
      <w:commentRangeStart w:id="17"/>
      <w:r w:rsidRPr="00990394">
        <w:rPr>
          <w:rFonts w:eastAsia="新宋体"/>
          <w:color w:val="auto"/>
          <w:sz w:val="18"/>
          <w:szCs w:val="18"/>
        </w:rPr>
        <w:t xml:space="preserve">(1. </w:t>
      </w:r>
      <w:r w:rsidR="004A0D6A" w:rsidRPr="00990394">
        <w:rPr>
          <w:rFonts w:eastAsia="新宋体"/>
          <w:color w:val="auto"/>
          <w:sz w:val="18"/>
          <w:szCs w:val="18"/>
        </w:rPr>
        <w:t xml:space="preserve">School of Naval Architecture &amp; Ocean Engineering, </w:t>
      </w:r>
    </w:p>
    <w:p w14:paraId="35E2B98E" w14:textId="77777777" w:rsidR="006F6F75" w:rsidRPr="00990394" w:rsidRDefault="004A0D6A" w:rsidP="00483DFD">
      <w:pPr>
        <w:spacing w:line="340" w:lineRule="atLeast"/>
        <w:jc w:val="center"/>
        <w:rPr>
          <w:rFonts w:eastAsia="新宋体"/>
          <w:color w:val="auto"/>
          <w:sz w:val="18"/>
          <w:szCs w:val="18"/>
        </w:rPr>
      </w:pPr>
      <w:r w:rsidRPr="00990394">
        <w:rPr>
          <w:rFonts w:eastAsia="新宋体"/>
          <w:color w:val="auto"/>
          <w:sz w:val="18"/>
          <w:szCs w:val="18"/>
        </w:rPr>
        <w:t xml:space="preserve">Huazhong University </w:t>
      </w:r>
      <w:r w:rsidR="001B3788" w:rsidRPr="00990394">
        <w:rPr>
          <w:rFonts w:eastAsia="新宋体"/>
          <w:color w:val="auto"/>
          <w:sz w:val="18"/>
          <w:szCs w:val="18"/>
        </w:rPr>
        <w:t>o</w:t>
      </w:r>
      <w:r w:rsidRPr="00990394">
        <w:rPr>
          <w:rFonts w:eastAsia="新宋体"/>
          <w:color w:val="auto"/>
          <w:sz w:val="18"/>
          <w:szCs w:val="18"/>
        </w:rPr>
        <w:t>f Science and Technology, Wuhan</w:t>
      </w:r>
      <w:r w:rsidR="001B3788" w:rsidRPr="00990394">
        <w:rPr>
          <w:rFonts w:eastAsia="新宋体"/>
          <w:color w:val="auto"/>
          <w:sz w:val="18"/>
          <w:szCs w:val="18"/>
        </w:rPr>
        <w:t xml:space="preserve"> </w:t>
      </w:r>
      <w:r w:rsidRPr="00990394">
        <w:rPr>
          <w:rFonts w:eastAsia="新宋体"/>
          <w:color w:val="auto"/>
          <w:sz w:val="18"/>
          <w:szCs w:val="18"/>
        </w:rPr>
        <w:t>430074</w:t>
      </w:r>
      <w:r w:rsidR="001B3788" w:rsidRPr="00990394">
        <w:rPr>
          <w:rFonts w:eastAsia="新宋体"/>
          <w:color w:val="auto"/>
          <w:sz w:val="18"/>
          <w:szCs w:val="18"/>
        </w:rPr>
        <w:t>,</w:t>
      </w:r>
      <w:r w:rsidR="006412B8" w:rsidRPr="00990394">
        <w:rPr>
          <w:rFonts w:eastAsia="新宋体"/>
          <w:color w:val="auto"/>
          <w:sz w:val="18"/>
          <w:szCs w:val="18"/>
        </w:rPr>
        <w:t xml:space="preserve"> </w:t>
      </w:r>
      <w:r w:rsidR="001B3788" w:rsidRPr="00990394">
        <w:rPr>
          <w:rFonts w:eastAsia="新宋体"/>
          <w:color w:val="auto"/>
          <w:sz w:val="18"/>
          <w:szCs w:val="18"/>
        </w:rPr>
        <w:t>China</w:t>
      </w:r>
      <w:r w:rsidR="006412B8" w:rsidRPr="00990394">
        <w:rPr>
          <w:rFonts w:eastAsia="新宋体"/>
          <w:color w:val="auto"/>
          <w:sz w:val="18"/>
          <w:szCs w:val="18"/>
        </w:rPr>
        <w:t>;</w:t>
      </w:r>
    </w:p>
    <w:p w14:paraId="55F54AA9" w14:textId="77777777" w:rsidR="006B6119" w:rsidRPr="00990394" w:rsidRDefault="006412B8" w:rsidP="00483DFD">
      <w:pPr>
        <w:spacing w:line="340" w:lineRule="atLeast"/>
        <w:jc w:val="center"/>
        <w:rPr>
          <w:rFonts w:eastAsia="新宋体"/>
          <w:color w:val="auto"/>
          <w:sz w:val="18"/>
          <w:szCs w:val="18"/>
        </w:rPr>
      </w:pPr>
      <w:r w:rsidRPr="00990394">
        <w:rPr>
          <w:rFonts w:eastAsia="新宋体"/>
          <w:color w:val="auto"/>
          <w:sz w:val="18"/>
          <w:szCs w:val="18"/>
        </w:rPr>
        <w:t xml:space="preserve">2. </w:t>
      </w:r>
      <w:r w:rsidR="006F6F75" w:rsidRPr="00990394">
        <w:rPr>
          <w:rFonts w:eastAsia="新宋体"/>
          <w:color w:val="auto"/>
          <w:sz w:val="18"/>
          <w:szCs w:val="18"/>
        </w:rPr>
        <w:t>Hubei Key Laboratory of Hydrodynamics of Ships and Marine Engineering, Wuhan, 430074</w:t>
      </w:r>
      <w:r w:rsidRPr="00990394">
        <w:rPr>
          <w:rFonts w:eastAsia="新宋体"/>
          <w:color w:val="auto"/>
          <w:sz w:val="18"/>
          <w:szCs w:val="18"/>
        </w:rPr>
        <w:t>, China</w:t>
      </w:r>
      <w:r w:rsidR="006B6119" w:rsidRPr="00990394">
        <w:rPr>
          <w:rFonts w:eastAsia="新宋体"/>
          <w:color w:val="auto"/>
          <w:sz w:val="18"/>
          <w:szCs w:val="18"/>
        </w:rPr>
        <w:t>)</w:t>
      </w:r>
    </w:p>
    <w:commentRangeEnd w:id="17"/>
    <w:p w14:paraId="3E3E1993" w14:textId="77777777" w:rsidR="006B6119" w:rsidRPr="00990394" w:rsidRDefault="00DE033D" w:rsidP="00483DFD">
      <w:pPr>
        <w:spacing w:line="340" w:lineRule="atLeast"/>
        <w:rPr>
          <w:color w:val="auto"/>
        </w:rPr>
      </w:pPr>
      <w:r>
        <w:rPr>
          <w:rStyle w:val="af2"/>
        </w:rPr>
        <w:commentReference w:id="17"/>
      </w:r>
    </w:p>
    <w:p w14:paraId="6F67F09F" w14:textId="77777777" w:rsidR="006B6119" w:rsidRPr="00990394" w:rsidRDefault="006B6119" w:rsidP="00483DFD">
      <w:pPr>
        <w:spacing w:line="340" w:lineRule="atLeast"/>
        <w:jc w:val="center"/>
        <w:rPr>
          <w:b/>
          <w:color w:val="auto"/>
        </w:rPr>
      </w:pPr>
      <w:commentRangeStart w:id="18"/>
      <w:r w:rsidRPr="00990394">
        <w:rPr>
          <w:b/>
          <w:color w:val="auto"/>
        </w:rPr>
        <w:t>Abstract</w:t>
      </w:r>
      <w:commentRangeEnd w:id="18"/>
      <w:r w:rsidR="00DE033D">
        <w:rPr>
          <w:rStyle w:val="af2"/>
        </w:rPr>
        <w:commentReference w:id="18"/>
      </w:r>
    </w:p>
    <w:p w14:paraId="0186E3E6" w14:textId="77777777" w:rsidR="00DE033D" w:rsidRPr="00942CE3" w:rsidRDefault="00575F53" w:rsidP="00942CE3">
      <w:pPr>
        <w:spacing w:line="340" w:lineRule="atLeast"/>
        <w:ind w:firstLineChars="200" w:firstLine="420"/>
        <w:rPr>
          <w:color w:val="auto"/>
          <w:szCs w:val="24"/>
        </w:rPr>
      </w:pPr>
      <w:r w:rsidRPr="00990394">
        <w:rPr>
          <w:color w:val="auto"/>
          <w:szCs w:val="24"/>
        </w:rPr>
        <w:t xml:space="preserve">In </w:t>
      </w:r>
      <w:r w:rsidR="003A4615" w:rsidRPr="00990394">
        <w:rPr>
          <w:color w:val="auto"/>
          <w:szCs w:val="24"/>
        </w:rPr>
        <w:t>t</w:t>
      </w:r>
      <w:r w:rsidR="004A0D6A" w:rsidRPr="00990394">
        <w:rPr>
          <w:color w:val="auto"/>
          <w:szCs w:val="24"/>
        </w:rPr>
        <w:t>echnolog</w:t>
      </w:r>
      <w:r w:rsidRPr="00990394">
        <w:rPr>
          <w:color w:val="auto"/>
          <w:szCs w:val="24"/>
        </w:rPr>
        <w:t>ies</w:t>
      </w:r>
      <w:r w:rsidR="004A0D6A" w:rsidRPr="00990394">
        <w:rPr>
          <w:color w:val="auto"/>
          <w:szCs w:val="24"/>
        </w:rPr>
        <w:t xml:space="preserve"> of </w:t>
      </w:r>
      <w:r w:rsidR="003A4615" w:rsidRPr="00990394">
        <w:rPr>
          <w:color w:val="auto"/>
          <w:szCs w:val="24"/>
        </w:rPr>
        <w:t>releas</w:t>
      </w:r>
      <w:r w:rsidRPr="00990394">
        <w:rPr>
          <w:color w:val="auto"/>
          <w:szCs w:val="24"/>
        </w:rPr>
        <w:t>ing</w:t>
      </w:r>
      <w:r w:rsidR="003A4615" w:rsidRPr="00990394">
        <w:rPr>
          <w:color w:val="auto"/>
          <w:szCs w:val="24"/>
        </w:rPr>
        <w:t xml:space="preserve"> and recover</w:t>
      </w:r>
      <w:r w:rsidRPr="00990394">
        <w:rPr>
          <w:color w:val="auto"/>
          <w:szCs w:val="24"/>
        </w:rPr>
        <w:t xml:space="preserve">ing </w:t>
      </w:r>
      <w:r w:rsidR="003A4615" w:rsidRPr="00990394">
        <w:rPr>
          <w:color w:val="auto"/>
          <w:szCs w:val="24"/>
        </w:rPr>
        <w:t>unmanned surface vessel</w:t>
      </w:r>
      <w:r w:rsidRPr="00990394">
        <w:rPr>
          <w:color w:val="auto"/>
          <w:szCs w:val="24"/>
        </w:rPr>
        <w:t>s</w:t>
      </w:r>
      <w:r w:rsidR="004A0D6A" w:rsidRPr="00990394">
        <w:rPr>
          <w:color w:val="auto"/>
          <w:szCs w:val="24"/>
        </w:rPr>
        <w:t>,</w:t>
      </w:r>
      <w:r w:rsidR="00AC28C3" w:rsidRPr="00990394">
        <w:t xml:space="preserve"> </w:t>
      </w:r>
      <w:r w:rsidR="00AC28C3" w:rsidRPr="00990394">
        <w:rPr>
          <w:color w:val="auto"/>
          <w:szCs w:val="24"/>
        </w:rPr>
        <w:t xml:space="preserve">towing cage has characteristics of simple use and high </w:t>
      </w:r>
      <w:r w:rsidRPr="00990394">
        <w:rPr>
          <w:color w:val="auto"/>
          <w:szCs w:val="24"/>
        </w:rPr>
        <w:t xml:space="preserve">efficiency of </w:t>
      </w:r>
      <w:r w:rsidR="00AC28C3" w:rsidRPr="00990394">
        <w:rPr>
          <w:color w:val="auto"/>
          <w:szCs w:val="24"/>
        </w:rPr>
        <w:t>recovery.</w:t>
      </w:r>
      <w:r w:rsidR="00410A74" w:rsidRPr="00990394">
        <w:t xml:space="preserve"> </w:t>
      </w:r>
      <w:r w:rsidR="00410A74" w:rsidRPr="00990394">
        <w:rPr>
          <w:color w:val="auto"/>
          <w:szCs w:val="24"/>
        </w:rPr>
        <w:t xml:space="preserve">In this paper, a towing cage model is used as the calculation object, and </w:t>
      </w:r>
      <w:r w:rsidRPr="00990394">
        <w:rPr>
          <w:color w:val="auto"/>
          <w:szCs w:val="24"/>
        </w:rPr>
        <w:t>its</w:t>
      </w:r>
      <w:r w:rsidR="00410A74" w:rsidRPr="00990394">
        <w:rPr>
          <w:color w:val="auto"/>
          <w:szCs w:val="24"/>
        </w:rPr>
        <w:t xml:space="preserve"> attitude </w:t>
      </w:r>
      <w:r w:rsidRPr="00990394">
        <w:rPr>
          <w:color w:val="auto"/>
          <w:szCs w:val="24"/>
        </w:rPr>
        <w:t xml:space="preserve">in </w:t>
      </w:r>
      <w:r w:rsidR="00410A74" w:rsidRPr="00990394">
        <w:rPr>
          <w:color w:val="auto"/>
          <w:szCs w:val="24"/>
        </w:rPr>
        <w:t>towing motion under st</w:t>
      </w:r>
      <w:r w:rsidR="009A2745" w:rsidRPr="00990394">
        <w:rPr>
          <w:rFonts w:hint="eastAsia"/>
          <w:color w:val="auto"/>
          <w:szCs w:val="24"/>
        </w:rPr>
        <w:t>atic</w:t>
      </w:r>
      <w:r w:rsidR="00410A74" w:rsidRPr="00990394">
        <w:rPr>
          <w:color w:val="auto"/>
          <w:szCs w:val="24"/>
        </w:rPr>
        <w:t xml:space="preserve"> water and wave</w:t>
      </w:r>
      <w:r w:rsidR="00EC20D7" w:rsidRPr="00990394">
        <w:rPr>
          <w:color w:val="auto"/>
          <w:szCs w:val="24"/>
        </w:rPr>
        <w:t>s</w:t>
      </w:r>
      <w:r w:rsidR="00410A74" w:rsidRPr="00990394">
        <w:rPr>
          <w:color w:val="auto"/>
          <w:szCs w:val="24"/>
        </w:rPr>
        <w:t xml:space="preserve"> conditions is calculated</w:t>
      </w:r>
      <w:r w:rsidR="00EC20D7" w:rsidRPr="00990394">
        <w:rPr>
          <w:color w:val="auto"/>
          <w:szCs w:val="24"/>
        </w:rPr>
        <w:t>.</w:t>
      </w:r>
      <w:r w:rsidR="004A0D6A" w:rsidRPr="00990394">
        <w:rPr>
          <w:color w:val="auto"/>
          <w:szCs w:val="24"/>
        </w:rPr>
        <w:t xml:space="preserve"> </w:t>
      </w:r>
      <w:r w:rsidR="00A4767A" w:rsidRPr="00990394">
        <w:rPr>
          <w:rFonts w:hint="eastAsia"/>
          <w:color w:val="auto"/>
          <w:szCs w:val="24"/>
        </w:rPr>
        <w:t>The</w:t>
      </w:r>
      <w:r w:rsidR="00A4767A" w:rsidRPr="00990394">
        <w:rPr>
          <w:color w:val="auto"/>
          <w:szCs w:val="24"/>
        </w:rPr>
        <w:t xml:space="preserve"> </w:t>
      </w:r>
      <w:r w:rsidR="00A4767A" w:rsidRPr="00990394">
        <w:rPr>
          <w:rFonts w:hint="eastAsia"/>
          <w:color w:val="auto"/>
          <w:szCs w:val="24"/>
        </w:rPr>
        <w:t>u</w:t>
      </w:r>
      <w:r w:rsidR="004A0D6A" w:rsidRPr="00990394">
        <w:rPr>
          <w:color w:val="auto"/>
          <w:szCs w:val="24"/>
        </w:rPr>
        <w:t xml:space="preserve">ncertainty of </w:t>
      </w:r>
      <w:r w:rsidR="00EC20D7" w:rsidRPr="00990394">
        <w:rPr>
          <w:color w:val="auto"/>
          <w:szCs w:val="24"/>
        </w:rPr>
        <w:t xml:space="preserve">the </w:t>
      </w:r>
      <w:r w:rsidR="004A0D6A" w:rsidRPr="00990394">
        <w:rPr>
          <w:color w:val="auto"/>
          <w:szCs w:val="24"/>
        </w:rPr>
        <w:t xml:space="preserve">grid </w:t>
      </w:r>
      <w:r w:rsidR="00EC20D7" w:rsidRPr="00990394">
        <w:rPr>
          <w:color w:val="auto"/>
          <w:szCs w:val="24"/>
        </w:rPr>
        <w:t xml:space="preserve">size </w:t>
      </w:r>
      <w:r w:rsidR="004A0D6A" w:rsidRPr="00990394">
        <w:rPr>
          <w:color w:val="auto"/>
          <w:szCs w:val="24"/>
        </w:rPr>
        <w:t xml:space="preserve">and time step of the calculation model is analyzed, and influence of </w:t>
      </w:r>
      <w:r w:rsidR="00EC20D7" w:rsidRPr="00990394">
        <w:rPr>
          <w:color w:val="auto"/>
          <w:szCs w:val="24"/>
        </w:rPr>
        <w:t xml:space="preserve">the </w:t>
      </w:r>
      <w:r w:rsidR="004A0D6A" w:rsidRPr="00990394">
        <w:rPr>
          <w:color w:val="auto"/>
          <w:szCs w:val="24"/>
        </w:rPr>
        <w:t xml:space="preserve">towing angle </w:t>
      </w:r>
      <w:r w:rsidR="00EC20D7" w:rsidRPr="00990394">
        <w:rPr>
          <w:color w:val="auto"/>
          <w:szCs w:val="24"/>
        </w:rPr>
        <w:t xml:space="preserve">of the cable </w:t>
      </w:r>
      <w:r w:rsidR="004A0D6A" w:rsidRPr="00990394">
        <w:rPr>
          <w:color w:val="auto"/>
          <w:szCs w:val="24"/>
        </w:rPr>
        <w:t xml:space="preserve">on the motion of </w:t>
      </w:r>
      <w:r w:rsidR="00EC20D7" w:rsidRPr="00990394">
        <w:rPr>
          <w:color w:val="auto"/>
          <w:szCs w:val="24"/>
        </w:rPr>
        <w:t xml:space="preserve">the </w:t>
      </w:r>
      <w:r w:rsidR="004A0D6A" w:rsidRPr="00990394">
        <w:rPr>
          <w:color w:val="auto"/>
          <w:szCs w:val="24"/>
        </w:rPr>
        <w:t xml:space="preserve">towing cage is studied. Relevant model tests are carried out, and the simulation results are compared with the experimental results. The results show that the </w:t>
      </w:r>
      <w:r w:rsidR="00410A74" w:rsidRPr="00990394">
        <w:rPr>
          <w:color w:val="auto"/>
          <w:szCs w:val="24"/>
        </w:rPr>
        <w:t xml:space="preserve">towing </w:t>
      </w:r>
      <w:r w:rsidR="00EC20D7" w:rsidRPr="00990394">
        <w:rPr>
          <w:color w:val="auto"/>
          <w:szCs w:val="24"/>
        </w:rPr>
        <w:t xml:space="preserve">angle of the </w:t>
      </w:r>
      <w:r w:rsidR="00410A74" w:rsidRPr="00990394">
        <w:rPr>
          <w:color w:val="auto"/>
          <w:szCs w:val="24"/>
        </w:rPr>
        <w:t xml:space="preserve">cable </w:t>
      </w:r>
      <w:r w:rsidR="004A0D6A" w:rsidRPr="00990394">
        <w:rPr>
          <w:color w:val="auto"/>
          <w:szCs w:val="24"/>
        </w:rPr>
        <w:t>has great influence on the attitude response of the tow</w:t>
      </w:r>
      <w:r w:rsidR="00A4767A" w:rsidRPr="00990394">
        <w:rPr>
          <w:color w:val="auto"/>
          <w:szCs w:val="24"/>
        </w:rPr>
        <w:t>ing</w:t>
      </w:r>
      <w:r w:rsidR="004A0D6A" w:rsidRPr="00990394">
        <w:rPr>
          <w:color w:val="auto"/>
          <w:szCs w:val="24"/>
        </w:rPr>
        <w:t xml:space="preserve"> cage, especially</w:t>
      </w:r>
      <w:r w:rsidR="00A87F6F" w:rsidRPr="00990394">
        <w:rPr>
          <w:color w:val="auto"/>
          <w:szCs w:val="24"/>
        </w:rPr>
        <w:t xml:space="preserve"> under</w:t>
      </w:r>
      <w:r w:rsidR="004A0D6A" w:rsidRPr="00990394">
        <w:rPr>
          <w:color w:val="auto"/>
          <w:szCs w:val="24"/>
        </w:rPr>
        <w:t xml:space="preserve"> wave </w:t>
      </w:r>
      <w:r w:rsidR="009A2745" w:rsidRPr="00990394">
        <w:rPr>
          <w:rFonts w:hint="eastAsia"/>
          <w:color w:val="auto"/>
          <w:szCs w:val="24"/>
        </w:rPr>
        <w:t>conditions</w:t>
      </w:r>
      <w:r w:rsidR="00CD2239">
        <w:rPr>
          <w:rFonts w:hint="eastAsia"/>
          <w:color w:val="auto"/>
          <w:szCs w:val="24"/>
        </w:rPr>
        <w:t>.</w:t>
      </w:r>
      <w:r w:rsidR="00CD2239" w:rsidRPr="00CD2239">
        <w:rPr>
          <w:rFonts w:hint="eastAsia"/>
          <w:color w:val="FF0000"/>
          <w:szCs w:val="24"/>
        </w:rPr>
        <w:t>（</w:t>
      </w:r>
      <w:r w:rsidR="00CD2239" w:rsidRPr="00CD2239">
        <w:rPr>
          <w:color w:val="FF0000"/>
        </w:rPr>
        <w:t>五号新罗马</w:t>
      </w:r>
      <w:r w:rsidR="00CD2239" w:rsidRPr="00CD2239">
        <w:rPr>
          <w:rFonts w:hint="eastAsia"/>
          <w:color w:val="FF0000"/>
          <w:szCs w:val="24"/>
        </w:rPr>
        <w:t>）</w:t>
      </w:r>
    </w:p>
    <w:p w14:paraId="2EE1A3D4" w14:textId="77777777" w:rsidR="006B6119" w:rsidRPr="00990394" w:rsidRDefault="006B6119" w:rsidP="00942CE3">
      <w:pPr>
        <w:spacing w:beforeLines="50" w:before="164" w:afterLines="50" w:after="164" w:line="340" w:lineRule="atLeast"/>
        <w:ind w:left="1132" w:hangingChars="537" w:hanging="1132"/>
        <w:rPr>
          <w:color w:val="auto"/>
          <w:szCs w:val="24"/>
        </w:rPr>
      </w:pPr>
      <w:commentRangeStart w:id="19"/>
      <w:r w:rsidRPr="00990394">
        <w:rPr>
          <w:b/>
          <w:color w:val="auto"/>
          <w:szCs w:val="24"/>
        </w:rPr>
        <w:lastRenderedPageBreak/>
        <w:t>Key words</w:t>
      </w:r>
      <w:r w:rsidR="00A87F6F" w:rsidRPr="00990394">
        <w:rPr>
          <w:b/>
          <w:color w:val="auto"/>
          <w:szCs w:val="24"/>
        </w:rPr>
        <w:t>:</w:t>
      </w:r>
      <w:commentRangeEnd w:id="19"/>
      <w:r w:rsidR="00483DFD">
        <w:rPr>
          <w:rStyle w:val="af2"/>
        </w:rPr>
        <w:commentReference w:id="19"/>
      </w:r>
      <w:r w:rsidR="004723FF" w:rsidRPr="00990394">
        <w:rPr>
          <w:b/>
          <w:color w:val="auto"/>
          <w:szCs w:val="24"/>
        </w:rPr>
        <w:t xml:space="preserve"> </w:t>
      </w:r>
      <w:r w:rsidR="004723FF" w:rsidRPr="00990394">
        <w:rPr>
          <w:rFonts w:hint="eastAsia"/>
          <w:color w:val="auto"/>
          <w:szCs w:val="24"/>
        </w:rPr>
        <w:t>towing</w:t>
      </w:r>
      <w:r w:rsidR="004723FF" w:rsidRPr="00990394">
        <w:rPr>
          <w:color w:val="auto"/>
          <w:szCs w:val="24"/>
        </w:rPr>
        <w:t xml:space="preserve"> </w:t>
      </w:r>
      <w:r w:rsidR="004723FF" w:rsidRPr="00990394">
        <w:rPr>
          <w:rFonts w:hint="eastAsia"/>
          <w:color w:val="auto"/>
          <w:szCs w:val="24"/>
        </w:rPr>
        <w:t>cage</w:t>
      </w:r>
      <w:r w:rsidRPr="00990394">
        <w:rPr>
          <w:color w:val="auto"/>
          <w:szCs w:val="24"/>
        </w:rPr>
        <w:t>;</w:t>
      </w:r>
      <w:r w:rsidR="004723FF" w:rsidRPr="00990394">
        <w:rPr>
          <w:color w:val="auto"/>
          <w:szCs w:val="24"/>
        </w:rPr>
        <w:t xml:space="preserve"> </w:t>
      </w:r>
      <w:r w:rsidR="004723FF" w:rsidRPr="00990394">
        <w:rPr>
          <w:rFonts w:hint="eastAsia"/>
          <w:color w:val="auto"/>
          <w:szCs w:val="24"/>
        </w:rPr>
        <w:t>release</w:t>
      </w:r>
      <w:r w:rsidR="004723FF" w:rsidRPr="00990394">
        <w:rPr>
          <w:color w:val="auto"/>
          <w:szCs w:val="24"/>
        </w:rPr>
        <w:t xml:space="preserve"> </w:t>
      </w:r>
      <w:r w:rsidR="004723FF" w:rsidRPr="00990394">
        <w:rPr>
          <w:rFonts w:hint="eastAsia"/>
          <w:color w:val="auto"/>
          <w:szCs w:val="24"/>
        </w:rPr>
        <w:t>and</w:t>
      </w:r>
      <w:r w:rsidR="004723FF" w:rsidRPr="00990394">
        <w:rPr>
          <w:color w:val="auto"/>
          <w:szCs w:val="24"/>
        </w:rPr>
        <w:t xml:space="preserve"> </w:t>
      </w:r>
      <w:r w:rsidR="004723FF" w:rsidRPr="00990394">
        <w:rPr>
          <w:rFonts w:hint="eastAsia"/>
          <w:color w:val="auto"/>
          <w:szCs w:val="24"/>
        </w:rPr>
        <w:t>recovery</w:t>
      </w:r>
      <w:r w:rsidR="004723FF" w:rsidRPr="00990394">
        <w:rPr>
          <w:color w:val="auto"/>
          <w:szCs w:val="24"/>
        </w:rPr>
        <w:t xml:space="preserve"> </w:t>
      </w:r>
      <w:r w:rsidR="004723FF" w:rsidRPr="00990394">
        <w:rPr>
          <w:rFonts w:hint="eastAsia"/>
          <w:color w:val="auto"/>
          <w:szCs w:val="24"/>
        </w:rPr>
        <w:t>of</w:t>
      </w:r>
      <w:r w:rsidR="004723FF" w:rsidRPr="00990394">
        <w:rPr>
          <w:color w:val="auto"/>
          <w:szCs w:val="24"/>
        </w:rPr>
        <w:t xml:space="preserve"> USV</w:t>
      </w:r>
      <w:r w:rsidR="00BE6935">
        <w:rPr>
          <w:rFonts w:hint="eastAsia"/>
          <w:color w:val="auto"/>
          <w:szCs w:val="24"/>
        </w:rPr>
        <w:t xml:space="preserve"> </w:t>
      </w:r>
      <w:r w:rsidR="00BE6935">
        <w:rPr>
          <w:color w:val="auto"/>
          <w:szCs w:val="24"/>
        </w:rPr>
        <w:t>unmanned</w:t>
      </w:r>
      <w:r w:rsidR="00BE6935">
        <w:rPr>
          <w:rFonts w:hint="eastAsia"/>
          <w:color w:val="auto"/>
          <w:szCs w:val="24"/>
        </w:rPr>
        <w:t xml:space="preserve"> surface uehicle</w:t>
      </w:r>
      <w:r w:rsidRPr="00990394">
        <w:rPr>
          <w:color w:val="auto"/>
          <w:szCs w:val="24"/>
        </w:rPr>
        <w:t xml:space="preserve">; </w:t>
      </w:r>
      <w:r w:rsidR="00A87F6F" w:rsidRPr="00990394">
        <w:rPr>
          <w:color w:val="auto"/>
          <w:szCs w:val="24"/>
        </w:rPr>
        <w:t>h</w:t>
      </w:r>
      <w:r w:rsidR="004723FF" w:rsidRPr="00990394">
        <w:rPr>
          <w:color w:val="auto"/>
          <w:szCs w:val="24"/>
        </w:rPr>
        <w:t>ydrodynamic performance</w:t>
      </w:r>
      <w:r w:rsidRPr="00990394">
        <w:rPr>
          <w:color w:val="auto"/>
          <w:szCs w:val="24"/>
        </w:rPr>
        <w:t>;</w:t>
      </w:r>
      <w:r w:rsidR="00A87F6F" w:rsidRPr="00990394">
        <w:rPr>
          <w:color w:val="auto"/>
          <w:szCs w:val="24"/>
        </w:rPr>
        <w:t xml:space="preserve"> computational fluid dynamic</w:t>
      </w:r>
      <w:r w:rsidR="00CD2239">
        <w:rPr>
          <w:rFonts w:hint="eastAsia"/>
          <w:color w:val="auto"/>
          <w:szCs w:val="24"/>
        </w:rPr>
        <w:t>s</w:t>
      </w:r>
      <w:r w:rsidR="00CD2239" w:rsidRPr="00CD2239">
        <w:rPr>
          <w:rFonts w:hint="eastAsia"/>
          <w:color w:val="FF0000"/>
          <w:szCs w:val="24"/>
        </w:rPr>
        <w:t>（</w:t>
      </w:r>
      <w:r w:rsidR="00CD2239" w:rsidRPr="00CD2239">
        <w:rPr>
          <w:color w:val="FF0000"/>
        </w:rPr>
        <w:t>五号新罗马</w:t>
      </w:r>
      <w:r w:rsidR="00CD2239" w:rsidRPr="00CD2239">
        <w:rPr>
          <w:rFonts w:hint="eastAsia"/>
          <w:color w:val="FF0000"/>
          <w:szCs w:val="24"/>
        </w:rPr>
        <w:t>）</w:t>
      </w:r>
    </w:p>
    <w:p w14:paraId="2156DB7A" w14:textId="77777777" w:rsidR="00483DFD" w:rsidRDefault="00483DFD" w:rsidP="00483DFD">
      <w:pPr>
        <w:spacing w:line="340" w:lineRule="atLeast"/>
        <w:rPr>
          <w:rFonts w:eastAsia="黑体"/>
        </w:rPr>
      </w:pPr>
      <w:r>
        <w:rPr>
          <w:rFonts w:hint="eastAsia"/>
          <w:color w:val="FF0000"/>
          <w:sz w:val="18"/>
          <w:szCs w:val="18"/>
        </w:rPr>
        <w:t>（</w:t>
      </w:r>
      <w:r w:rsidR="00942CE3">
        <w:rPr>
          <w:rFonts w:ascii="宋体" w:hAnsi="宋体" w:hint="eastAsia"/>
          <w:color w:val="FF0000"/>
          <w:sz w:val="18"/>
        </w:rPr>
        <w:t>各关键词之间以分号间隔，缩写词须有全称，且</w:t>
      </w:r>
      <w:r>
        <w:rPr>
          <w:rFonts w:ascii="宋体" w:hAnsi="宋体" w:hint="eastAsia"/>
          <w:color w:val="FF0000"/>
          <w:sz w:val="18"/>
        </w:rPr>
        <w:t>注意与中文关键词完全对</w:t>
      </w:r>
      <w:r w:rsidR="00942CE3">
        <w:rPr>
          <w:rFonts w:ascii="宋体" w:hAnsi="宋体" w:hint="eastAsia"/>
          <w:color w:val="FF0000"/>
          <w:sz w:val="18"/>
        </w:rPr>
        <w:t>应</w:t>
      </w:r>
      <w:r>
        <w:rPr>
          <w:rFonts w:hint="eastAsia"/>
          <w:color w:val="FF0000"/>
          <w:sz w:val="18"/>
          <w:szCs w:val="18"/>
        </w:rPr>
        <w:t>）</w:t>
      </w:r>
    </w:p>
    <w:p w14:paraId="1C2EA609" w14:textId="77777777" w:rsidR="0007577E" w:rsidRDefault="0007577E" w:rsidP="00036A30">
      <w:pPr>
        <w:spacing w:beforeLines="50" w:before="164" w:afterLines="50" w:after="164" w:line="340" w:lineRule="atLeast"/>
        <w:rPr>
          <w:rFonts w:eastAsia="黑体"/>
        </w:rPr>
      </w:pPr>
      <w:commentRangeStart w:id="20"/>
      <w:r>
        <w:rPr>
          <w:rFonts w:eastAsia="黑体"/>
        </w:rPr>
        <w:t>作</w:t>
      </w:r>
      <w:r>
        <w:rPr>
          <w:rFonts w:eastAsia="黑体"/>
        </w:rPr>
        <w:t xml:space="preserve"> </w:t>
      </w:r>
      <w:r>
        <w:rPr>
          <w:rFonts w:eastAsia="黑体"/>
        </w:rPr>
        <w:t>者</w:t>
      </w:r>
      <w:r>
        <w:rPr>
          <w:rFonts w:eastAsia="黑体"/>
        </w:rPr>
        <w:t xml:space="preserve"> </w:t>
      </w:r>
      <w:r>
        <w:rPr>
          <w:rFonts w:eastAsia="黑体"/>
        </w:rPr>
        <w:t>简</w:t>
      </w:r>
      <w:r>
        <w:rPr>
          <w:rFonts w:eastAsia="黑体"/>
        </w:rPr>
        <w:t xml:space="preserve"> </w:t>
      </w:r>
      <w:r>
        <w:rPr>
          <w:rFonts w:eastAsia="黑体"/>
        </w:rPr>
        <w:t>介</w:t>
      </w:r>
      <w:commentRangeEnd w:id="20"/>
      <w:r w:rsidR="00483DFD">
        <w:rPr>
          <w:rStyle w:val="af2"/>
        </w:rPr>
        <w:commentReference w:id="20"/>
      </w:r>
    </w:p>
    <w:p w14:paraId="44A466C5" w14:textId="77777777" w:rsidR="00F15405" w:rsidRPr="00990394" w:rsidRDefault="00F15405" w:rsidP="00483DFD">
      <w:pPr>
        <w:spacing w:line="340" w:lineRule="atLeast"/>
        <w:ind w:left="760" w:hangingChars="422" w:hanging="760"/>
        <w:rPr>
          <w:kern w:val="0"/>
          <w:sz w:val="18"/>
          <w:szCs w:val="18"/>
        </w:rPr>
      </w:pPr>
      <w:commentRangeStart w:id="21"/>
      <w:r w:rsidRPr="0007577E">
        <w:rPr>
          <w:rFonts w:ascii="黑体" w:eastAsia="黑体" w:hAnsi="黑体" w:hint="eastAsia"/>
          <w:kern w:val="0"/>
          <w:sz w:val="18"/>
          <w:szCs w:val="18"/>
        </w:rPr>
        <w:t>王</w:t>
      </w:r>
      <w:r w:rsidR="00DE1A00">
        <w:rPr>
          <w:rFonts w:ascii="黑体" w:eastAsia="黑体" w:hAnsi="黑体" w:hint="eastAsia"/>
          <w:kern w:val="0"/>
          <w:sz w:val="18"/>
          <w:szCs w:val="18"/>
        </w:rPr>
        <w:t>某某</w:t>
      </w:r>
      <w:commentRangeEnd w:id="21"/>
      <w:r w:rsidR="00DE1A00">
        <w:rPr>
          <w:rStyle w:val="af2"/>
        </w:rPr>
        <w:commentReference w:id="21"/>
      </w:r>
      <w:r w:rsidRPr="00990394">
        <w:rPr>
          <w:kern w:val="0"/>
          <w:sz w:val="18"/>
          <w:szCs w:val="18"/>
        </w:rPr>
        <w:t xml:space="preserve">  </w:t>
      </w:r>
      <w:r w:rsidRPr="00990394">
        <w:rPr>
          <w:kern w:val="0"/>
          <w:sz w:val="18"/>
          <w:szCs w:val="18"/>
        </w:rPr>
        <w:t>男，</w:t>
      </w:r>
      <w:r w:rsidRPr="00990394">
        <w:rPr>
          <w:kern w:val="0"/>
          <w:sz w:val="18"/>
          <w:szCs w:val="18"/>
        </w:rPr>
        <w:t>199</w:t>
      </w:r>
      <w:r w:rsidR="00DE1A00">
        <w:rPr>
          <w:rFonts w:hint="eastAsia"/>
          <w:kern w:val="0"/>
          <w:sz w:val="18"/>
          <w:szCs w:val="18"/>
        </w:rPr>
        <w:t>0</w:t>
      </w:r>
      <w:r w:rsidRPr="00990394">
        <w:rPr>
          <w:kern w:val="0"/>
          <w:sz w:val="18"/>
          <w:szCs w:val="18"/>
        </w:rPr>
        <w:t>年生，</w:t>
      </w:r>
      <w:r w:rsidRPr="00990394">
        <w:rPr>
          <w:rFonts w:hint="eastAsia"/>
          <w:kern w:val="0"/>
          <w:sz w:val="18"/>
          <w:szCs w:val="18"/>
        </w:rPr>
        <w:t>硕士</w:t>
      </w:r>
      <w:r w:rsidR="00DE1A00">
        <w:rPr>
          <w:rFonts w:hint="eastAsia"/>
          <w:kern w:val="0"/>
          <w:sz w:val="18"/>
          <w:szCs w:val="18"/>
        </w:rPr>
        <w:t>研究生</w:t>
      </w:r>
      <w:r w:rsidR="00942CE3">
        <w:rPr>
          <w:rFonts w:hint="eastAsia"/>
          <w:kern w:val="0"/>
          <w:sz w:val="18"/>
          <w:szCs w:val="18"/>
        </w:rPr>
        <w:t>。</w:t>
      </w:r>
      <w:r w:rsidR="00DE1A00">
        <w:rPr>
          <w:rFonts w:hint="eastAsia"/>
          <w:kern w:val="0"/>
          <w:sz w:val="18"/>
          <w:szCs w:val="18"/>
        </w:rPr>
        <w:t>主要从事</w:t>
      </w:r>
      <w:r w:rsidR="00DE1A00" w:rsidRPr="00DE1A00">
        <w:rPr>
          <w:kern w:val="0"/>
          <w:position w:val="6"/>
          <w:sz w:val="18"/>
          <w:szCs w:val="18"/>
        </w:rPr>
        <w:t>……</w:t>
      </w:r>
      <w:r w:rsidR="00AE0F2D" w:rsidRPr="00DE1A00">
        <w:rPr>
          <w:kern w:val="0"/>
          <w:sz w:val="18"/>
          <w:szCs w:val="18"/>
        </w:rPr>
        <w:t>等</w:t>
      </w:r>
      <w:r w:rsidR="00AE0F2D" w:rsidRPr="00990394">
        <w:rPr>
          <w:rFonts w:hint="eastAsia"/>
          <w:kern w:val="0"/>
          <w:sz w:val="18"/>
          <w:szCs w:val="18"/>
        </w:rPr>
        <w:t>方面工作</w:t>
      </w:r>
      <w:r w:rsidR="00CD2239">
        <w:rPr>
          <w:rFonts w:hint="eastAsia"/>
          <w:kern w:val="0"/>
          <w:sz w:val="18"/>
          <w:szCs w:val="18"/>
        </w:rPr>
        <w:t>。</w:t>
      </w:r>
      <w:r w:rsidR="00CD2239" w:rsidRPr="00CD2239">
        <w:rPr>
          <w:rFonts w:hint="eastAsia"/>
          <w:color w:val="FF0000"/>
          <w:kern w:val="0"/>
          <w:sz w:val="18"/>
          <w:szCs w:val="18"/>
        </w:rPr>
        <w:t>（</w:t>
      </w:r>
      <w:r w:rsidR="00CD2239" w:rsidRPr="00CD2239">
        <w:rPr>
          <w:color w:val="FF0000"/>
          <w:sz w:val="18"/>
          <w:szCs w:val="18"/>
        </w:rPr>
        <w:t>小五号宋体</w:t>
      </w:r>
      <w:r w:rsidR="00CD2239" w:rsidRPr="00CD2239">
        <w:rPr>
          <w:rFonts w:hint="eastAsia"/>
          <w:color w:val="FF0000"/>
          <w:kern w:val="0"/>
          <w:sz w:val="18"/>
          <w:szCs w:val="18"/>
        </w:rPr>
        <w:t>）</w:t>
      </w:r>
    </w:p>
    <w:p w14:paraId="72077E4D" w14:textId="77777777" w:rsidR="00B20424" w:rsidRPr="00990394" w:rsidRDefault="00B20424" w:rsidP="00483DFD">
      <w:pPr>
        <w:spacing w:line="340" w:lineRule="atLeast"/>
        <w:ind w:left="760" w:hangingChars="422" w:hanging="760"/>
        <w:rPr>
          <w:kern w:val="0"/>
          <w:sz w:val="18"/>
          <w:szCs w:val="18"/>
        </w:rPr>
      </w:pPr>
      <w:r w:rsidRPr="0007577E">
        <w:rPr>
          <w:rFonts w:ascii="黑体" w:eastAsia="黑体" w:hAnsi="黑体" w:hint="eastAsia"/>
          <w:kern w:val="0"/>
          <w:sz w:val="18"/>
          <w:szCs w:val="18"/>
        </w:rPr>
        <w:t>刘</w:t>
      </w:r>
      <w:r w:rsidR="00DE1A00">
        <w:rPr>
          <w:rFonts w:ascii="黑体" w:eastAsia="黑体" w:hAnsi="黑体" w:hint="eastAsia"/>
          <w:kern w:val="0"/>
          <w:sz w:val="18"/>
          <w:szCs w:val="18"/>
        </w:rPr>
        <w:t>某某</w:t>
      </w:r>
      <w:r w:rsidRPr="00990394">
        <w:rPr>
          <w:kern w:val="0"/>
          <w:sz w:val="18"/>
          <w:szCs w:val="18"/>
        </w:rPr>
        <w:t xml:space="preserve">  </w:t>
      </w:r>
      <w:r w:rsidRPr="00990394">
        <w:rPr>
          <w:kern w:val="0"/>
          <w:sz w:val="18"/>
          <w:szCs w:val="18"/>
        </w:rPr>
        <w:t>男，</w:t>
      </w:r>
      <w:r w:rsidRPr="00990394">
        <w:rPr>
          <w:kern w:val="0"/>
          <w:sz w:val="18"/>
          <w:szCs w:val="18"/>
        </w:rPr>
        <w:t>199</w:t>
      </w:r>
      <w:r w:rsidR="00DE1A00">
        <w:rPr>
          <w:rFonts w:hint="eastAsia"/>
          <w:kern w:val="0"/>
          <w:sz w:val="18"/>
          <w:szCs w:val="18"/>
        </w:rPr>
        <w:t>0</w:t>
      </w:r>
      <w:r w:rsidRPr="00990394">
        <w:rPr>
          <w:kern w:val="0"/>
          <w:sz w:val="18"/>
          <w:szCs w:val="18"/>
        </w:rPr>
        <w:t>年生，博士研究生</w:t>
      </w:r>
      <w:r w:rsidR="00942CE3">
        <w:rPr>
          <w:rFonts w:hint="eastAsia"/>
          <w:kern w:val="0"/>
          <w:sz w:val="18"/>
          <w:szCs w:val="18"/>
        </w:rPr>
        <w:t>。</w:t>
      </w:r>
      <w:r w:rsidRPr="00990394">
        <w:rPr>
          <w:rFonts w:hint="eastAsia"/>
          <w:kern w:val="0"/>
          <w:sz w:val="18"/>
          <w:szCs w:val="18"/>
        </w:rPr>
        <w:t>主要从事</w:t>
      </w:r>
      <w:r w:rsidR="00DE1A00" w:rsidRPr="00DE1A00">
        <w:rPr>
          <w:kern w:val="0"/>
          <w:position w:val="6"/>
          <w:sz w:val="18"/>
          <w:szCs w:val="18"/>
        </w:rPr>
        <w:t>……</w:t>
      </w:r>
      <w:r w:rsidR="00DE1A00" w:rsidRPr="00DE1A00">
        <w:rPr>
          <w:kern w:val="0"/>
          <w:sz w:val="18"/>
          <w:szCs w:val="18"/>
        </w:rPr>
        <w:t>等</w:t>
      </w:r>
      <w:r w:rsidR="00DE1A00" w:rsidRPr="00990394">
        <w:rPr>
          <w:rFonts w:hint="eastAsia"/>
          <w:kern w:val="0"/>
          <w:sz w:val="18"/>
          <w:szCs w:val="18"/>
        </w:rPr>
        <w:t>方面</w:t>
      </w:r>
      <w:r w:rsidR="00DE1A00">
        <w:rPr>
          <w:rFonts w:hint="eastAsia"/>
          <w:kern w:val="0"/>
          <w:sz w:val="18"/>
          <w:szCs w:val="18"/>
        </w:rPr>
        <w:t>研究</w:t>
      </w:r>
      <w:r w:rsidR="006F6F75" w:rsidRPr="00990394">
        <w:rPr>
          <w:rFonts w:hint="eastAsia"/>
          <w:kern w:val="0"/>
          <w:sz w:val="18"/>
          <w:szCs w:val="18"/>
        </w:rPr>
        <w:t>。</w:t>
      </w:r>
    </w:p>
    <w:p w14:paraId="24853354" w14:textId="77777777" w:rsidR="00F15405" w:rsidRPr="00990394" w:rsidRDefault="00F15405" w:rsidP="00483DFD">
      <w:pPr>
        <w:spacing w:line="340" w:lineRule="atLeast"/>
        <w:ind w:left="760" w:hangingChars="422" w:hanging="760"/>
        <w:rPr>
          <w:kern w:val="0"/>
          <w:sz w:val="18"/>
          <w:szCs w:val="18"/>
        </w:rPr>
      </w:pPr>
      <w:r w:rsidRPr="0007577E">
        <w:rPr>
          <w:rFonts w:ascii="黑体" w:eastAsia="黑体" w:hAnsi="黑体" w:hint="eastAsia"/>
          <w:kern w:val="0"/>
          <w:sz w:val="18"/>
          <w:szCs w:val="18"/>
        </w:rPr>
        <w:t>冯</w:t>
      </w:r>
      <w:r w:rsidR="00DE1A00">
        <w:rPr>
          <w:rFonts w:ascii="黑体" w:eastAsia="黑体" w:hAnsi="黑体" w:hint="eastAsia"/>
          <w:kern w:val="0"/>
          <w:sz w:val="18"/>
          <w:szCs w:val="18"/>
        </w:rPr>
        <w:t>某某</w:t>
      </w:r>
      <w:r w:rsidRPr="00990394">
        <w:rPr>
          <w:rFonts w:hint="eastAsia"/>
          <w:kern w:val="0"/>
          <w:sz w:val="18"/>
          <w:szCs w:val="18"/>
        </w:rPr>
        <w:t xml:space="preserve">  </w:t>
      </w:r>
      <w:r w:rsidRPr="00990394">
        <w:rPr>
          <w:rFonts w:hint="eastAsia"/>
          <w:kern w:val="0"/>
          <w:sz w:val="18"/>
          <w:szCs w:val="18"/>
        </w:rPr>
        <w:t>男，</w:t>
      </w:r>
      <w:r w:rsidRPr="00990394">
        <w:rPr>
          <w:rFonts w:hint="eastAsia"/>
          <w:kern w:val="0"/>
          <w:sz w:val="18"/>
          <w:szCs w:val="18"/>
        </w:rPr>
        <w:t>1</w:t>
      </w:r>
      <w:r w:rsidRPr="00990394">
        <w:rPr>
          <w:kern w:val="0"/>
          <w:sz w:val="18"/>
          <w:szCs w:val="18"/>
        </w:rPr>
        <w:t>97</w:t>
      </w:r>
      <w:r w:rsidR="00DE1A00">
        <w:rPr>
          <w:rFonts w:hint="eastAsia"/>
          <w:kern w:val="0"/>
          <w:sz w:val="18"/>
          <w:szCs w:val="18"/>
        </w:rPr>
        <w:t>0</w:t>
      </w:r>
      <w:r w:rsidRPr="00990394">
        <w:rPr>
          <w:rFonts w:hint="eastAsia"/>
          <w:kern w:val="0"/>
          <w:sz w:val="18"/>
          <w:szCs w:val="18"/>
        </w:rPr>
        <w:t>年生，副教授</w:t>
      </w:r>
      <w:r w:rsidR="00942CE3">
        <w:rPr>
          <w:rFonts w:hint="eastAsia"/>
          <w:kern w:val="0"/>
          <w:sz w:val="18"/>
          <w:szCs w:val="18"/>
        </w:rPr>
        <w:t>。</w:t>
      </w:r>
      <w:r w:rsidRPr="00990394">
        <w:rPr>
          <w:rFonts w:hint="eastAsia"/>
          <w:kern w:val="0"/>
          <w:sz w:val="18"/>
          <w:szCs w:val="18"/>
        </w:rPr>
        <w:t>主要从事</w:t>
      </w:r>
      <w:r w:rsidR="00DE1A00" w:rsidRPr="00DE1A00">
        <w:rPr>
          <w:kern w:val="0"/>
          <w:position w:val="6"/>
          <w:sz w:val="18"/>
          <w:szCs w:val="18"/>
        </w:rPr>
        <w:t>……</w:t>
      </w:r>
      <w:r w:rsidR="00DE1A00" w:rsidRPr="00DE1A00">
        <w:rPr>
          <w:kern w:val="0"/>
          <w:sz w:val="18"/>
          <w:szCs w:val="18"/>
        </w:rPr>
        <w:t>等</w:t>
      </w:r>
      <w:r w:rsidR="00DE1A00" w:rsidRPr="00990394">
        <w:rPr>
          <w:rFonts w:hint="eastAsia"/>
          <w:kern w:val="0"/>
          <w:sz w:val="18"/>
          <w:szCs w:val="18"/>
        </w:rPr>
        <w:t>方面工作</w:t>
      </w:r>
      <w:r w:rsidRPr="00990394">
        <w:rPr>
          <w:rFonts w:hint="eastAsia"/>
          <w:kern w:val="0"/>
          <w:sz w:val="18"/>
          <w:szCs w:val="18"/>
        </w:rPr>
        <w:t>。</w:t>
      </w:r>
    </w:p>
    <w:p w14:paraId="250EF1F6" w14:textId="77777777" w:rsidR="00F15405" w:rsidRPr="00A8505C" w:rsidRDefault="00F15405" w:rsidP="00483DFD">
      <w:pPr>
        <w:spacing w:line="340" w:lineRule="atLeast"/>
        <w:rPr>
          <w:rFonts w:ascii="宋体" w:hAnsi="宋体" w:cstheme="minorBidi"/>
          <w:color w:val="auto"/>
          <w:sz w:val="18"/>
          <w:szCs w:val="18"/>
        </w:rPr>
      </w:pPr>
      <w:r w:rsidRPr="00A8505C">
        <w:rPr>
          <w:rFonts w:ascii="宋体" w:hAnsi="宋体" w:cstheme="minorBidi" w:hint="eastAsia"/>
          <w:color w:val="auto"/>
          <w:sz w:val="18"/>
          <w:szCs w:val="18"/>
        </w:rPr>
        <w:t>*通讯作者：</w:t>
      </w:r>
      <w:r w:rsidR="00A8505C" w:rsidRPr="00A8505C">
        <w:rPr>
          <w:rFonts w:ascii="宋体" w:hAnsi="宋体" w:hint="eastAsia"/>
          <w:kern w:val="0"/>
          <w:sz w:val="18"/>
          <w:szCs w:val="18"/>
        </w:rPr>
        <w:t>冯某某</w:t>
      </w:r>
    </w:p>
    <w:p w14:paraId="4965390B" w14:textId="77777777" w:rsidR="006B6119" w:rsidRPr="00990394" w:rsidRDefault="006B6119" w:rsidP="00DE1A00">
      <w:pPr>
        <w:spacing w:line="340" w:lineRule="atLeast"/>
        <w:ind w:firstLineChars="200" w:firstLine="420"/>
      </w:pPr>
    </w:p>
    <w:sectPr w:rsidR="006B6119" w:rsidRPr="00990394" w:rsidSect="007D3A2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588" w:right="1304" w:bottom="1440" w:left="1304" w:header="1134" w:footer="992" w:gutter="0"/>
      <w:cols w:space="425"/>
      <w:titlePg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tor" w:date="2022-07-06T09:22:00Z" w:initials="Microsoft">
    <w:p w14:paraId="381E8DDD" w14:textId="77777777" w:rsidR="00F51E52" w:rsidRDefault="00F51E52">
      <w:pPr>
        <w:pStyle w:val="af3"/>
      </w:pPr>
      <w:r>
        <w:rPr>
          <w:rStyle w:val="af2"/>
        </w:rPr>
        <w:annotationRef/>
      </w:r>
      <w:r w:rsidRPr="0005505B">
        <w:rPr>
          <w:rFonts w:hint="eastAsia"/>
          <w:sz w:val="15"/>
          <w:szCs w:val="15"/>
        </w:rPr>
        <w:t>六号</w:t>
      </w:r>
      <w:r w:rsidRPr="0005505B">
        <w:rPr>
          <w:sz w:val="15"/>
          <w:szCs w:val="15"/>
        </w:rPr>
        <w:t>宋体</w:t>
      </w:r>
    </w:p>
  </w:comment>
  <w:comment w:id="1" w:author="Administrator" w:date="2022-07-06T10:26:00Z" w:initials="Microsoft">
    <w:p w14:paraId="1BF88956" w14:textId="77777777" w:rsidR="005173D5" w:rsidRDefault="005173D5">
      <w:pPr>
        <w:pStyle w:val="af3"/>
      </w:pPr>
      <w:r>
        <w:rPr>
          <w:rStyle w:val="af2"/>
        </w:rPr>
        <w:annotationRef/>
      </w:r>
    </w:p>
    <w:p w14:paraId="28B9793E" w14:textId="77777777" w:rsidR="005173D5" w:rsidRDefault="005173D5">
      <w:pPr>
        <w:pStyle w:val="af3"/>
      </w:pPr>
      <w:r w:rsidRPr="005173D5">
        <w:rPr>
          <w:rFonts w:hint="eastAsia"/>
          <w:noProof/>
        </w:rPr>
        <w:drawing>
          <wp:inline distT="0" distB="0" distL="0" distR="0" wp14:anchorId="43818411" wp14:editId="5AB45AC3">
            <wp:extent cx="1504950" cy="538690"/>
            <wp:effectExtent l="19050" t="0" r="0" b="0"/>
            <wp:docPr id="1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 b="70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04" cy="53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D008F" w14:textId="77777777" w:rsidR="005173D5" w:rsidRDefault="005173D5">
      <w:pPr>
        <w:pStyle w:val="af3"/>
      </w:pPr>
      <w:r w:rsidRPr="005173D5">
        <w:rPr>
          <w:rFonts w:hint="eastAsia"/>
          <w:noProof/>
        </w:rPr>
        <w:drawing>
          <wp:inline distT="0" distB="0" distL="0" distR="0" wp14:anchorId="540ADBD5" wp14:editId="3FA050EC">
            <wp:extent cx="1455435" cy="946150"/>
            <wp:effectExtent l="19050" t="0" r="0" b="0"/>
            <wp:docPr id="2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" cstate="print"/>
                    <a:srcRect b="46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09" cy="94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comment>
  <w:comment w:id="2" w:author="Administrator" w:date="2022-07-06T09:24:00Z" w:initials="Microsoft">
    <w:p w14:paraId="66BB6143" w14:textId="77777777" w:rsidR="00F51E52" w:rsidRDefault="00F51E52">
      <w:pPr>
        <w:pStyle w:val="af3"/>
      </w:pPr>
      <w:r>
        <w:rPr>
          <w:rStyle w:val="af2"/>
        </w:rPr>
        <w:annotationRef/>
      </w:r>
      <w:r>
        <w:t>小四黑体</w:t>
      </w:r>
    </w:p>
  </w:comment>
  <w:comment w:id="3" w:author="Administrator" w:date="2022-07-06T09:34:00Z" w:initials="Microsoft">
    <w:p w14:paraId="3D8F3629" w14:textId="77777777" w:rsidR="00F51E52" w:rsidRDefault="00F51E52">
      <w:pPr>
        <w:pStyle w:val="af3"/>
      </w:pPr>
      <w:r>
        <w:rPr>
          <w:rStyle w:val="af2"/>
        </w:rPr>
        <w:annotationRef/>
      </w:r>
      <w:r>
        <w:t>黑体五号</w:t>
      </w:r>
    </w:p>
  </w:comment>
  <w:comment w:id="4" w:author="Administrator" w:date="2022-07-06T09:43:00Z" w:initials="Microsoft">
    <w:p w14:paraId="3A1D8F2C" w14:textId="77777777" w:rsidR="00F51E52" w:rsidRDefault="00F51E52">
      <w:pPr>
        <w:pStyle w:val="af3"/>
      </w:pPr>
      <w:r>
        <w:rPr>
          <w:rStyle w:val="af2"/>
        </w:rPr>
        <w:annotationRef/>
      </w:r>
      <w:r>
        <w:t>四号宋体</w:t>
      </w:r>
    </w:p>
  </w:comment>
  <w:comment w:id="5" w:author="Administrator" w:date="2022-07-06T09:47:00Z" w:initials="Microsoft">
    <w:p w14:paraId="1B0A6161" w14:textId="77777777" w:rsidR="00F51E52" w:rsidRPr="00C30F0E" w:rsidRDefault="00F51E52" w:rsidP="00C30F0E">
      <w:pPr>
        <w:pStyle w:val="af3"/>
        <w:ind w:firstLine="420"/>
        <w:rPr>
          <w:sz w:val="18"/>
          <w:szCs w:val="18"/>
        </w:rPr>
      </w:pPr>
      <w:r>
        <w:rPr>
          <w:rStyle w:val="af2"/>
        </w:rPr>
        <w:annotationRef/>
      </w:r>
      <w:r>
        <w:rPr>
          <w:rFonts w:hint="eastAsia"/>
          <w:sz w:val="18"/>
          <w:szCs w:val="18"/>
        </w:rPr>
        <w:t>五号</w:t>
      </w:r>
      <w:r>
        <w:rPr>
          <w:sz w:val="18"/>
          <w:szCs w:val="18"/>
        </w:rPr>
        <w:t>宋体</w:t>
      </w:r>
    </w:p>
  </w:comment>
  <w:comment w:id="7" w:author="Administrator" w:date="2022-07-06T09:49:00Z" w:initials="Microsoft">
    <w:p w14:paraId="78468A45" w14:textId="77777777" w:rsidR="00F51E52" w:rsidRDefault="00F51E52">
      <w:pPr>
        <w:pStyle w:val="af3"/>
      </w:pPr>
      <w:r>
        <w:rPr>
          <w:rStyle w:val="af2"/>
        </w:rPr>
        <w:annotationRef/>
      </w:r>
      <w:r>
        <w:t>四号宋体</w:t>
      </w:r>
    </w:p>
  </w:comment>
  <w:comment w:id="8" w:author="Administrator" w:date="2022-07-06T09:49:00Z" w:initials="Microsoft">
    <w:p w14:paraId="45337692" w14:textId="77777777" w:rsidR="00F51E52" w:rsidRDefault="00F51E52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5</w:t>
      </w:r>
      <w:r>
        <w:rPr>
          <w:rFonts w:hint="eastAsia"/>
        </w:rPr>
        <w:t>号黑体</w:t>
      </w:r>
    </w:p>
  </w:comment>
  <w:comment w:id="9" w:author="Administrator" w:date="2022-07-06T09:52:00Z" w:initials="Microsoft">
    <w:p w14:paraId="6258A278" w14:textId="77777777" w:rsidR="00F51E52" w:rsidRDefault="00F51E52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5</w:t>
      </w:r>
      <w:r>
        <w:rPr>
          <w:rFonts w:hint="eastAsia"/>
        </w:rPr>
        <w:t>号宋体</w:t>
      </w:r>
    </w:p>
  </w:comment>
  <w:comment w:id="10" w:author="Administrator" w:date="2022-07-06T11:15:00Z" w:initials="Microsoft">
    <w:p w14:paraId="7D5DB0DA" w14:textId="77777777" w:rsidR="005173D5" w:rsidRDefault="005173D5" w:rsidP="005173D5">
      <w:pPr>
        <w:pStyle w:val="af3"/>
        <w:ind w:firstLine="420"/>
      </w:pPr>
      <w:r>
        <w:rPr>
          <w:rStyle w:val="af2"/>
        </w:rPr>
        <w:annotationRef/>
      </w:r>
      <w:r>
        <w:t>小五宋体</w:t>
      </w:r>
    </w:p>
    <w:p w14:paraId="0E56A48B" w14:textId="77777777" w:rsidR="005173D5" w:rsidRPr="005173D5" w:rsidRDefault="005173D5" w:rsidP="00483DFD">
      <w:pPr>
        <w:pStyle w:val="af3"/>
        <w:ind w:firstLine="420"/>
      </w:pPr>
      <w:r>
        <w:rPr>
          <w:rFonts w:hAnsi="宋体" w:hint="eastAsia"/>
        </w:rPr>
        <w:t>段前（</w:t>
      </w:r>
      <w:r>
        <w:rPr>
          <w:rFonts w:hAnsi="宋体" w:hint="eastAsia"/>
        </w:rPr>
        <w:t>0.5</w:t>
      </w:r>
      <w:r w:rsidR="007E5E54">
        <w:rPr>
          <w:rFonts w:hAnsi="宋体" w:hint="eastAsia"/>
        </w:rPr>
        <w:t>行</w:t>
      </w:r>
      <w:r>
        <w:rPr>
          <w:rFonts w:hAnsi="宋体" w:hint="eastAsia"/>
        </w:rPr>
        <w:t>）</w:t>
      </w:r>
      <w:r w:rsidR="00483DFD">
        <w:rPr>
          <w:rFonts w:hint="eastAsia"/>
        </w:rPr>
        <w:t>，</w:t>
      </w:r>
      <w:r>
        <w:rPr>
          <w:rFonts w:hAnsi="宋体" w:hint="eastAsia"/>
        </w:rPr>
        <w:t>段后（</w:t>
      </w:r>
      <w:r>
        <w:rPr>
          <w:rFonts w:hAnsi="宋体" w:hint="eastAsia"/>
        </w:rPr>
        <w:t>0.1</w:t>
      </w:r>
      <w:r w:rsidR="007E5E54">
        <w:rPr>
          <w:rFonts w:hAnsi="宋体" w:hint="eastAsia"/>
        </w:rPr>
        <w:t>行</w:t>
      </w:r>
      <w:r>
        <w:rPr>
          <w:rFonts w:hAnsi="宋体" w:hint="eastAsia"/>
        </w:rPr>
        <w:t>）</w:t>
      </w:r>
    </w:p>
  </w:comment>
  <w:comment w:id="11" w:author="Administrator" w:date="2022-07-06T10:59:00Z" w:initials="Microsoft">
    <w:p w14:paraId="2CF31A06" w14:textId="77777777" w:rsidR="000D64DA" w:rsidRDefault="000D64DA">
      <w:pPr>
        <w:pStyle w:val="af3"/>
      </w:pPr>
      <w:r>
        <w:rPr>
          <w:rStyle w:val="af2"/>
        </w:rPr>
        <w:annotationRef/>
      </w:r>
      <w:r>
        <w:t>小五宋体</w:t>
      </w:r>
    </w:p>
  </w:comment>
  <w:comment w:id="12" w:author="Administrator" w:date="2022-07-06T11:14:00Z" w:initials="Microsoft">
    <w:p w14:paraId="053A347F" w14:textId="77777777" w:rsidR="007E5E54" w:rsidRDefault="007E5E54">
      <w:pPr>
        <w:pStyle w:val="af3"/>
      </w:pPr>
      <w:r>
        <w:rPr>
          <w:rStyle w:val="af2"/>
        </w:rPr>
        <w:annotationRef/>
      </w:r>
      <w:r>
        <w:t>四号宋体</w:t>
      </w:r>
    </w:p>
    <w:p w14:paraId="24FC9739" w14:textId="77777777" w:rsidR="007E5E54" w:rsidRPr="007E5E54" w:rsidRDefault="007E5E54" w:rsidP="00483DFD">
      <w:pPr>
        <w:pStyle w:val="af3"/>
        <w:ind w:firstLine="420"/>
      </w:pPr>
      <w:r>
        <w:rPr>
          <w:rFonts w:hAnsi="宋体" w:hint="eastAsia"/>
        </w:rPr>
        <w:t>段前（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</w:t>
      </w:r>
      <w:r w:rsidR="00483DFD">
        <w:rPr>
          <w:rFonts w:hint="eastAsia"/>
        </w:rPr>
        <w:t>，</w:t>
      </w:r>
      <w:r>
        <w:rPr>
          <w:rFonts w:hAnsi="宋体" w:hint="eastAsia"/>
        </w:rPr>
        <w:t>段后（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</w:t>
      </w:r>
    </w:p>
  </w:comment>
  <w:comment w:id="13" w:author="Administrator" w:date="2022-07-06T11:14:00Z" w:initials="Microsoft">
    <w:p w14:paraId="09422A32" w14:textId="77777777" w:rsidR="000D64DA" w:rsidRDefault="000D64DA">
      <w:pPr>
        <w:pStyle w:val="af3"/>
      </w:pPr>
      <w:r>
        <w:rPr>
          <w:rStyle w:val="af2"/>
        </w:rPr>
        <w:annotationRef/>
      </w:r>
      <w:r>
        <w:t>五号黑体</w:t>
      </w:r>
    </w:p>
    <w:p w14:paraId="4A597464" w14:textId="77777777" w:rsidR="000D64DA" w:rsidRPr="000D64DA" w:rsidRDefault="000D64DA" w:rsidP="00483DFD">
      <w:pPr>
        <w:pStyle w:val="af3"/>
        <w:ind w:firstLine="420"/>
      </w:pPr>
      <w:r>
        <w:rPr>
          <w:rFonts w:hAnsi="宋体" w:hint="eastAsia"/>
        </w:rPr>
        <w:t>段前（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</w:t>
      </w:r>
      <w:r w:rsidR="00483DFD">
        <w:rPr>
          <w:rFonts w:hint="eastAsia"/>
        </w:rPr>
        <w:t>，</w:t>
      </w:r>
      <w:r>
        <w:rPr>
          <w:rFonts w:hAnsi="宋体" w:hint="eastAsia"/>
        </w:rPr>
        <w:t>段后（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</w:t>
      </w:r>
    </w:p>
  </w:comment>
  <w:comment w:id="14" w:author="Administrator" w:date="2022-07-06T11:14:00Z" w:initials="Microsoft">
    <w:p w14:paraId="64D2EAF4" w14:textId="77777777" w:rsidR="007E5E54" w:rsidRDefault="007E5E54">
      <w:pPr>
        <w:pStyle w:val="af3"/>
      </w:pPr>
      <w:r>
        <w:rPr>
          <w:rStyle w:val="af2"/>
        </w:rPr>
        <w:annotationRef/>
      </w:r>
      <w:r>
        <w:t>五号黑体</w:t>
      </w:r>
    </w:p>
    <w:p w14:paraId="0A8C8F8D" w14:textId="77777777" w:rsidR="007E5E54" w:rsidRDefault="007E5E54" w:rsidP="00483DFD">
      <w:pPr>
        <w:pStyle w:val="af3"/>
        <w:ind w:firstLine="420"/>
      </w:pPr>
      <w:r>
        <w:rPr>
          <w:rFonts w:hAnsi="宋体" w:hint="eastAsia"/>
        </w:rPr>
        <w:t>段前（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</w:t>
      </w:r>
      <w:r w:rsidR="00483DFD">
        <w:rPr>
          <w:rFonts w:hint="eastAsia"/>
        </w:rPr>
        <w:t>，</w:t>
      </w:r>
      <w:r>
        <w:rPr>
          <w:rFonts w:hAnsi="宋体" w:hint="eastAsia"/>
        </w:rPr>
        <w:t>段后（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</w:t>
      </w:r>
    </w:p>
  </w:comment>
  <w:comment w:id="15" w:author="Administrator" w:date="2022-07-06T11:08:00Z" w:initials="Microsoft">
    <w:p w14:paraId="4D6BBFD5" w14:textId="77777777" w:rsidR="00DE033D" w:rsidRDefault="00DE033D">
      <w:pPr>
        <w:pStyle w:val="af3"/>
      </w:pPr>
      <w:r>
        <w:rPr>
          <w:rStyle w:val="af2"/>
        </w:rPr>
        <w:annotationRef/>
      </w:r>
      <w:r>
        <w:t>三号新罗马，加粗，行距：固定值</w:t>
      </w:r>
      <w:r>
        <w:rPr>
          <w:rFonts w:hint="eastAsia"/>
        </w:rPr>
        <w:t>23</w:t>
      </w:r>
      <w:r>
        <w:rPr>
          <w:rFonts w:hint="eastAsia"/>
        </w:rPr>
        <w:t>榜，</w:t>
      </w:r>
      <w:r>
        <w:t>居中</w:t>
      </w:r>
    </w:p>
  </w:comment>
  <w:comment w:id="16" w:author="Administrator" w:date="2022-07-06T11:08:00Z" w:initials="Microsoft">
    <w:p w14:paraId="39AB1D47" w14:textId="77777777" w:rsidR="00DE033D" w:rsidRDefault="00DE033D">
      <w:pPr>
        <w:pStyle w:val="af3"/>
      </w:pPr>
      <w:r>
        <w:rPr>
          <w:rStyle w:val="af2"/>
        </w:rPr>
        <w:annotationRef/>
      </w:r>
      <w:r>
        <w:t>小四新罗马，居中</w:t>
      </w:r>
    </w:p>
  </w:comment>
  <w:comment w:id="17" w:author="Administrator" w:date="2022-07-06T11:08:00Z" w:initials="Microsoft">
    <w:p w14:paraId="748F10E5" w14:textId="77777777" w:rsidR="00DE033D" w:rsidRDefault="00DE033D">
      <w:pPr>
        <w:pStyle w:val="af3"/>
      </w:pPr>
      <w:r>
        <w:rPr>
          <w:rStyle w:val="af2"/>
        </w:rPr>
        <w:annotationRef/>
      </w:r>
      <w:r>
        <w:t>小五新罗马，居中</w:t>
      </w:r>
    </w:p>
  </w:comment>
  <w:comment w:id="18" w:author="Administrator" w:date="2022-07-06T11:14:00Z" w:initials="Microsoft">
    <w:p w14:paraId="2F8814CF" w14:textId="77777777" w:rsidR="00DE033D" w:rsidRDefault="00DE033D">
      <w:pPr>
        <w:pStyle w:val="af3"/>
      </w:pPr>
      <w:r>
        <w:rPr>
          <w:rStyle w:val="af2"/>
        </w:rPr>
        <w:annotationRef/>
      </w:r>
      <w:r>
        <w:t>五号新罗马，加粗，居中</w:t>
      </w:r>
    </w:p>
  </w:comment>
  <w:comment w:id="19" w:author="Administrator" w:date="2022-07-06T11:14:00Z" w:initials="Microsoft">
    <w:p w14:paraId="1293072B" w14:textId="77777777" w:rsidR="00483DFD" w:rsidRPr="00483DFD" w:rsidRDefault="00483DFD" w:rsidP="00483DFD">
      <w:pPr>
        <w:pStyle w:val="af3"/>
        <w:ind w:firstLine="420"/>
      </w:pPr>
      <w:r>
        <w:rPr>
          <w:rStyle w:val="af2"/>
        </w:rPr>
        <w:annotationRef/>
      </w:r>
      <w:r>
        <w:t>五号新罗马，加粗，</w:t>
      </w:r>
      <w:r>
        <w:rPr>
          <w:rFonts w:hAnsi="宋体" w:hint="eastAsia"/>
        </w:rPr>
        <w:t>段前（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行）段后（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</w:t>
      </w:r>
    </w:p>
  </w:comment>
  <w:comment w:id="20" w:author="Administrator" w:date="2022-07-06T11:14:00Z" w:initials="Microsoft">
    <w:p w14:paraId="2D86B86A" w14:textId="77777777" w:rsidR="00483DFD" w:rsidRDefault="00483DFD">
      <w:pPr>
        <w:pStyle w:val="af3"/>
      </w:pPr>
      <w:r>
        <w:rPr>
          <w:rStyle w:val="af2"/>
        </w:rPr>
        <w:annotationRef/>
      </w:r>
      <w:r>
        <w:t>黑体五号</w:t>
      </w:r>
    </w:p>
    <w:p w14:paraId="245D9267" w14:textId="77777777" w:rsidR="00483DFD" w:rsidRDefault="00483DFD" w:rsidP="00483DFD">
      <w:pPr>
        <w:pStyle w:val="af3"/>
        <w:ind w:firstLine="420"/>
      </w:pPr>
      <w:r>
        <w:rPr>
          <w:rFonts w:hAnsi="宋体" w:hint="eastAsia"/>
        </w:rPr>
        <w:t>段前（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</w:t>
      </w:r>
      <w:r>
        <w:rPr>
          <w:rFonts w:hint="eastAsia"/>
        </w:rPr>
        <w:t>，</w:t>
      </w:r>
      <w:r>
        <w:rPr>
          <w:rFonts w:hAnsi="宋体" w:hint="eastAsia"/>
        </w:rPr>
        <w:t>段后（</w:t>
      </w:r>
      <w:r>
        <w:rPr>
          <w:rFonts w:hAnsi="宋体" w:hint="eastAsia"/>
        </w:rPr>
        <w:t>0.5</w:t>
      </w:r>
      <w:r>
        <w:rPr>
          <w:rFonts w:hAnsi="宋体" w:hint="eastAsia"/>
        </w:rPr>
        <w:t>行）</w:t>
      </w:r>
    </w:p>
  </w:comment>
  <w:comment w:id="21" w:author="Administrator" w:date="2022-07-08T09:24:00Z" w:initials="Microsoft">
    <w:p w14:paraId="34C62F5E" w14:textId="77777777" w:rsidR="00DE1A00" w:rsidRDefault="00DE1A00">
      <w:pPr>
        <w:pStyle w:val="af3"/>
      </w:pPr>
      <w:r>
        <w:rPr>
          <w:rStyle w:val="af2"/>
        </w:rPr>
        <w:annotationRef/>
      </w:r>
      <w:r w:rsidR="00A8505C">
        <w:t>小</w:t>
      </w:r>
      <w:r>
        <w:t>五号黑体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1E8DDD" w15:done="0"/>
  <w15:commentEx w15:paraId="6E6D008F" w15:done="0"/>
  <w15:commentEx w15:paraId="66BB6143" w15:done="0"/>
  <w15:commentEx w15:paraId="3D8F3629" w15:done="0"/>
  <w15:commentEx w15:paraId="3A1D8F2C" w15:done="0"/>
  <w15:commentEx w15:paraId="1B0A6161" w15:done="0"/>
  <w15:commentEx w15:paraId="78468A45" w15:done="0"/>
  <w15:commentEx w15:paraId="45337692" w15:done="0"/>
  <w15:commentEx w15:paraId="6258A278" w15:done="0"/>
  <w15:commentEx w15:paraId="0E56A48B" w15:done="0"/>
  <w15:commentEx w15:paraId="2CF31A06" w15:done="0"/>
  <w15:commentEx w15:paraId="24FC9739" w15:done="0"/>
  <w15:commentEx w15:paraId="4A597464" w15:done="0"/>
  <w15:commentEx w15:paraId="0A8C8F8D" w15:done="0"/>
  <w15:commentEx w15:paraId="4D6BBFD5" w15:done="0"/>
  <w15:commentEx w15:paraId="39AB1D47" w15:done="0"/>
  <w15:commentEx w15:paraId="748F10E5" w15:done="0"/>
  <w15:commentEx w15:paraId="2F8814CF" w15:done="0"/>
  <w15:commentEx w15:paraId="1293072B" w15:done="0"/>
  <w15:commentEx w15:paraId="245D9267" w15:done="0"/>
  <w15:commentEx w15:paraId="34C62F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E8DDD" w16cid:durableId="26792DA9"/>
  <w16cid:commentId w16cid:paraId="6E6D008F" w16cid:durableId="26792DAB"/>
  <w16cid:commentId w16cid:paraId="66BB6143" w16cid:durableId="26792DAC"/>
  <w16cid:commentId w16cid:paraId="3D8F3629" w16cid:durableId="26792DAD"/>
  <w16cid:commentId w16cid:paraId="3A1D8F2C" w16cid:durableId="26792DAE"/>
  <w16cid:commentId w16cid:paraId="1B0A6161" w16cid:durableId="26792DAF"/>
  <w16cid:commentId w16cid:paraId="78468A45" w16cid:durableId="26792DB0"/>
  <w16cid:commentId w16cid:paraId="45337692" w16cid:durableId="26792DB1"/>
  <w16cid:commentId w16cid:paraId="6258A278" w16cid:durableId="26792DB2"/>
  <w16cid:commentId w16cid:paraId="0E56A48B" w16cid:durableId="26792DB3"/>
  <w16cid:commentId w16cid:paraId="2CF31A06" w16cid:durableId="26792DB4"/>
  <w16cid:commentId w16cid:paraId="24FC9739" w16cid:durableId="26792DB5"/>
  <w16cid:commentId w16cid:paraId="4A597464" w16cid:durableId="26792DB6"/>
  <w16cid:commentId w16cid:paraId="0A8C8F8D" w16cid:durableId="26792DB7"/>
  <w16cid:commentId w16cid:paraId="4D6BBFD5" w16cid:durableId="26792DB8"/>
  <w16cid:commentId w16cid:paraId="39AB1D47" w16cid:durableId="26792DB9"/>
  <w16cid:commentId w16cid:paraId="748F10E5" w16cid:durableId="26792DBA"/>
  <w16cid:commentId w16cid:paraId="2F8814CF" w16cid:durableId="26792DBB"/>
  <w16cid:commentId w16cid:paraId="1293072B" w16cid:durableId="26792DBC"/>
  <w16cid:commentId w16cid:paraId="245D9267" w16cid:durableId="26792DBD"/>
  <w16cid:commentId w16cid:paraId="34C62F5E" w16cid:durableId="26792D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A138" w14:textId="77777777" w:rsidR="006B5627" w:rsidRDefault="006B5627" w:rsidP="00EF26D0">
      <w:r>
        <w:separator/>
      </w:r>
    </w:p>
  </w:endnote>
  <w:endnote w:type="continuationSeparator" w:id="0">
    <w:p w14:paraId="4E0D3CA1" w14:textId="77777777" w:rsidR="006B5627" w:rsidRDefault="006B5627" w:rsidP="00EF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37AF" w14:textId="1A809460" w:rsidR="007A3768" w:rsidRDefault="007A3768" w:rsidP="007A37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F18E" w14:textId="245E9E7C" w:rsidR="007A3768" w:rsidRDefault="007A3768" w:rsidP="007A37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4E11" w14:textId="7CE4C4A1" w:rsidR="007D3A2C" w:rsidRDefault="007D3A2C" w:rsidP="007D3A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6370" w14:textId="77777777" w:rsidR="006B5627" w:rsidRPr="00F561FF" w:rsidRDefault="006B5627" w:rsidP="00F561FF">
      <w:pPr>
        <w:pStyle w:val="a5"/>
      </w:pPr>
    </w:p>
  </w:footnote>
  <w:footnote w:type="continuationSeparator" w:id="0">
    <w:p w14:paraId="6A5E2059" w14:textId="77777777" w:rsidR="006B5627" w:rsidRPr="00F561FF" w:rsidRDefault="006B5627" w:rsidP="00F561FF">
      <w:pPr>
        <w:pStyle w:val="a5"/>
      </w:pPr>
    </w:p>
  </w:footnote>
  <w:footnote w:type="continuationNotice" w:id="1">
    <w:p w14:paraId="3CEF8399" w14:textId="77777777" w:rsidR="006B5627" w:rsidRPr="00F561FF" w:rsidRDefault="006B5627" w:rsidP="00F561FF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8F1B" w14:textId="64289087" w:rsidR="00F51E52" w:rsidRDefault="007A3768" w:rsidP="0007577E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180" w:lineRule="atLeast"/>
      <w:jc w:val="distribute"/>
      <w:rPr>
        <w:sz w:val="15"/>
        <w:szCs w:val="15"/>
      </w:rPr>
    </w:pPr>
    <w:r w:rsidRPr="0035454D">
      <w:rPr>
        <w:bCs/>
        <w:sz w:val="15"/>
        <w:szCs w:val="15"/>
      </w:rPr>
      <w:t xml:space="preserve">                </w:t>
    </w:r>
    <w:r>
      <w:rPr>
        <w:bCs/>
        <w:sz w:val="15"/>
        <w:szCs w:val="15"/>
      </w:rPr>
      <w:t xml:space="preserve">                   </w:t>
    </w:r>
    <w:r w:rsidRPr="0035454D">
      <w:rPr>
        <w:bCs/>
        <w:sz w:val="15"/>
        <w:szCs w:val="15"/>
      </w:rPr>
      <w:t xml:space="preserve">  </w:t>
    </w:r>
    <w:r>
      <w:rPr>
        <w:rFonts w:hint="eastAsia"/>
        <w:bCs/>
        <w:sz w:val="15"/>
        <w:szCs w:val="15"/>
      </w:rPr>
      <w:t>第八届全国船舶与海洋工程</w:t>
    </w:r>
    <w:r>
      <w:rPr>
        <w:rFonts w:hint="eastAsia"/>
        <w:bCs/>
        <w:sz w:val="15"/>
        <w:szCs w:val="15"/>
      </w:rPr>
      <w:t>C</w:t>
    </w:r>
    <w:r>
      <w:rPr>
        <w:bCs/>
        <w:sz w:val="15"/>
        <w:szCs w:val="15"/>
      </w:rPr>
      <w:t>FD</w:t>
    </w:r>
    <w:r>
      <w:rPr>
        <w:rFonts w:hint="eastAsia"/>
        <w:bCs/>
        <w:sz w:val="15"/>
        <w:szCs w:val="15"/>
      </w:rPr>
      <w:t>会议论文集</w:t>
    </w:r>
    <w:r w:rsidRPr="0035454D">
      <w:rPr>
        <w:bCs/>
        <w:sz w:val="15"/>
        <w:szCs w:val="15"/>
      </w:rPr>
      <w:t xml:space="preserve">                 </w:t>
    </w:r>
    <w:r>
      <w:rPr>
        <w:rFonts w:hint="eastAsia"/>
        <w:bCs/>
        <w:sz w:val="15"/>
        <w:szCs w:val="15"/>
      </w:rPr>
      <w:t>哈尔滨，</w:t>
    </w:r>
    <w:r>
      <w:rPr>
        <w:rFonts w:hint="eastAsia"/>
        <w:bCs/>
        <w:sz w:val="15"/>
        <w:szCs w:val="15"/>
      </w:rPr>
      <w:t>2</w:t>
    </w:r>
    <w:r>
      <w:rPr>
        <w:bCs/>
        <w:sz w:val="15"/>
        <w:szCs w:val="15"/>
      </w:rPr>
      <w:t>023</w:t>
    </w:r>
    <w:r>
      <w:rPr>
        <w:rFonts w:hint="eastAsia"/>
        <w:bCs/>
        <w:sz w:val="15"/>
        <w:szCs w:val="15"/>
      </w:rPr>
      <w:t>年</w:t>
    </w:r>
    <w:r>
      <w:rPr>
        <w:rFonts w:hint="eastAsia"/>
        <w:bCs/>
        <w:sz w:val="15"/>
        <w:szCs w:val="15"/>
      </w:rPr>
      <w:t>1</w:t>
    </w:r>
    <w:r>
      <w:rPr>
        <w:bCs/>
        <w:sz w:val="15"/>
        <w:szCs w:val="15"/>
      </w:rPr>
      <w:t>1</w:t>
    </w:r>
    <w:r>
      <w:rPr>
        <w:rFonts w:hint="eastAsia"/>
        <w:bCs/>
        <w:sz w:val="15"/>
        <w:szCs w:val="15"/>
      </w:rPr>
      <w:t>月</w:t>
    </w:r>
    <w:r>
      <w:rPr>
        <w:rFonts w:hint="eastAsia"/>
        <w:bCs/>
        <w:sz w:val="15"/>
        <w:szCs w:val="15"/>
      </w:rPr>
      <w:t>1</w:t>
    </w:r>
    <w:r>
      <w:rPr>
        <w:bCs/>
        <w:sz w:val="15"/>
        <w:szCs w:val="15"/>
      </w:rPr>
      <w:t>0</w:t>
    </w:r>
    <w:r>
      <w:rPr>
        <w:rFonts w:hint="eastAsia"/>
        <w:bCs/>
        <w:sz w:val="15"/>
        <w:szCs w:val="15"/>
      </w:rPr>
      <w:t>日</w:t>
    </w:r>
    <w:r>
      <w:rPr>
        <w:rFonts w:hint="eastAsia"/>
        <w:bCs/>
        <w:sz w:val="15"/>
        <w:szCs w:val="15"/>
      </w:rPr>
      <w:t>-</w:t>
    </w:r>
    <w:r>
      <w:rPr>
        <w:bCs/>
        <w:sz w:val="15"/>
        <w:szCs w:val="15"/>
      </w:rPr>
      <w:t>13</w:t>
    </w:r>
    <w:r>
      <w:rPr>
        <w:rFonts w:hint="eastAsia"/>
        <w:bCs/>
        <w:sz w:val="15"/>
        <w:szCs w:val="15"/>
      </w:rPr>
      <w:t>日</w:t>
    </w:r>
  </w:p>
  <w:p w14:paraId="71C3B188" w14:textId="77777777" w:rsidR="00F51E52" w:rsidRPr="0007577E" w:rsidRDefault="00F51E52" w:rsidP="0007577E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60" w:lineRule="exact"/>
      <w:jc w:val="distribute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4A49" w14:textId="679E8064" w:rsidR="00F51E52" w:rsidRPr="0007577E" w:rsidRDefault="007A3768" w:rsidP="0007577E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180" w:lineRule="atLeast"/>
      <w:jc w:val="distribute"/>
      <w:rPr>
        <w:sz w:val="15"/>
        <w:szCs w:val="15"/>
      </w:rPr>
    </w:pPr>
    <w:r w:rsidRPr="0035454D">
      <w:rPr>
        <w:bCs/>
        <w:sz w:val="15"/>
        <w:szCs w:val="15"/>
      </w:rPr>
      <w:t xml:space="preserve">                </w:t>
    </w:r>
    <w:r>
      <w:rPr>
        <w:bCs/>
        <w:sz w:val="15"/>
        <w:szCs w:val="15"/>
      </w:rPr>
      <w:t xml:space="preserve">                   </w:t>
    </w:r>
    <w:r w:rsidRPr="0035454D">
      <w:rPr>
        <w:bCs/>
        <w:sz w:val="15"/>
        <w:szCs w:val="15"/>
      </w:rPr>
      <w:t xml:space="preserve">  </w:t>
    </w:r>
    <w:r>
      <w:rPr>
        <w:rFonts w:hint="eastAsia"/>
        <w:bCs/>
        <w:sz w:val="15"/>
        <w:szCs w:val="15"/>
      </w:rPr>
      <w:t>第八届全国船舶与海洋工程</w:t>
    </w:r>
    <w:r>
      <w:rPr>
        <w:rFonts w:hint="eastAsia"/>
        <w:bCs/>
        <w:sz w:val="15"/>
        <w:szCs w:val="15"/>
      </w:rPr>
      <w:t>C</w:t>
    </w:r>
    <w:r>
      <w:rPr>
        <w:bCs/>
        <w:sz w:val="15"/>
        <w:szCs w:val="15"/>
      </w:rPr>
      <w:t>FD</w:t>
    </w:r>
    <w:r>
      <w:rPr>
        <w:rFonts w:hint="eastAsia"/>
        <w:bCs/>
        <w:sz w:val="15"/>
        <w:szCs w:val="15"/>
      </w:rPr>
      <w:t>会议论文集</w:t>
    </w:r>
    <w:r w:rsidRPr="0035454D">
      <w:rPr>
        <w:bCs/>
        <w:sz w:val="15"/>
        <w:szCs w:val="15"/>
      </w:rPr>
      <w:t xml:space="preserve">                 </w:t>
    </w:r>
    <w:r>
      <w:rPr>
        <w:rFonts w:hint="eastAsia"/>
        <w:bCs/>
        <w:sz w:val="15"/>
        <w:szCs w:val="15"/>
      </w:rPr>
      <w:t>哈尔滨，</w:t>
    </w:r>
    <w:r>
      <w:rPr>
        <w:rFonts w:hint="eastAsia"/>
        <w:bCs/>
        <w:sz w:val="15"/>
        <w:szCs w:val="15"/>
      </w:rPr>
      <w:t>2</w:t>
    </w:r>
    <w:r>
      <w:rPr>
        <w:bCs/>
        <w:sz w:val="15"/>
        <w:szCs w:val="15"/>
      </w:rPr>
      <w:t>023</w:t>
    </w:r>
    <w:r>
      <w:rPr>
        <w:rFonts w:hint="eastAsia"/>
        <w:bCs/>
        <w:sz w:val="15"/>
        <w:szCs w:val="15"/>
      </w:rPr>
      <w:t>年</w:t>
    </w:r>
    <w:r>
      <w:rPr>
        <w:rFonts w:hint="eastAsia"/>
        <w:bCs/>
        <w:sz w:val="15"/>
        <w:szCs w:val="15"/>
      </w:rPr>
      <w:t>1</w:t>
    </w:r>
    <w:r>
      <w:rPr>
        <w:bCs/>
        <w:sz w:val="15"/>
        <w:szCs w:val="15"/>
      </w:rPr>
      <w:t>1</w:t>
    </w:r>
    <w:r>
      <w:rPr>
        <w:rFonts w:hint="eastAsia"/>
        <w:bCs/>
        <w:sz w:val="15"/>
        <w:szCs w:val="15"/>
      </w:rPr>
      <w:t>月</w:t>
    </w:r>
    <w:r>
      <w:rPr>
        <w:rFonts w:hint="eastAsia"/>
        <w:bCs/>
        <w:sz w:val="15"/>
        <w:szCs w:val="15"/>
      </w:rPr>
      <w:t>1</w:t>
    </w:r>
    <w:r>
      <w:rPr>
        <w:bCs/>
        <w:sz w:val="15"/>
        <w:szCs w:val="15"/>
      </w:rPr>
      <w:t>0</w:t>
    </w:r>
    <w:r>
      <w:rPr>
        <w:rFonts w:hint="eastAsia"/>
        <w:bCs/>
        <w:sz w:val="15"/>
        <w:szCs w:val="15"/>
      </w:rPr>
      <w:t>日</w:t>
    </w:r>
    <w:r>
      <w:rPr>
        <w:rFonts w:hint="eastAsia"/>
        <w:bCs/>
        <w:sz w:val="15"/>
        <w:szCs w:val="15"/>
      </w:rPr>
      <w:t>-</w:t>
    </w:r>
    <w:r>
      <w:rPr>
        <w:bCs/>
        <w:sz w:val="15"/>
        <w:szCs w:val="15"/>
      </w:rPr>
      <w:t>13</w:t>
    </w:r>
    <w:r>
      <w:rPr>
        <w:rFonts w:hint="eastAsia"/>
        <w:bCs/>
        <w:sz w:val="15"/>
        <w:szCs w:val="15"/>
      </w:rPr>
      <w:t>日</w:t>
    </w:r>
  </w:p>
  <w:p w14:paraId="2F789D13" w14:textId="77777777" w:rsidR="00F51E52" w:rsidRPr="0007577E" w:rsidRDefault="00F51E52" w:rsidP="0007577E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60" w:lineRule="exact"/>
      <w:jc w:val="distribute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4EE7" w14:textId="77777777" w:rsidR="007D3A2C" w:rsidRDefault="007D3A2C" w:rsidP="007D3A2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1206"/>
    <w:multiLevelType w:val="hybridMultilevel"/>
    <w:tmpl w:val="2D7EA7D6"/>
    <w:lvl w:ilvl="0" w:tplc="69AEA99A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宋体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evenAndOddHeader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BE6"/>
    <w:rsid w:val="000005EE"/>
    <w:rsid w:val="00016A16"/>
    <w:rsid w:val="00025D42"/>
    <w:rsid w:val="00036A30"/>
    <w:rsid w:val="0005505B"/>
    <w:rsid w:val="00072FFB"/>
    <w:rsid w:val="0007577E"/>
    <w:rsid w:val="000A6437"/>
    <w:rsid w:val="000A6F29"/>
    <w:rsid w:val="000B433D"/>
    <w:rsid w:val="000B6806"/>
    <w:rsid w:val="000C022D"/>
    <w:rsid w:val="000D2514"/>
    <w:rsid w:val="000D64DA"/>
    <w:rsid w:val="000F09F7"/>
    <w:rsid w:val="000F2B94"/>
    <w:rsid w:val="00111A4D"/>
    <w:rsid w:val="00112D09"/>
    <w:rsid w:val="0011609D"/>
    <w:rsid w:val="0012066F"/>
    <w:rsid w:val="00133C0A"/>
    <w:rsid w:val="00140F30"/>
    <w:rsid w:val="001574D9"/>
    <w:rsid w:val="00165F79"/>
    <w:rsid w:val="001762EB"/>
    <w:rsid w:val="00186AB6"/>
    <w:rsid w:val="0019116E"/>
    <w:rsid w:val="001A19AD"/>
    <w:rsid w:val="001A38EB"/>
    <w:rsid w:val="001A420C"/>
    <w:rsid w:val="001B0F0A"/>
    <w:rsid w:val="001B3788"/>
    <w:rsid w:val="001C53F6"/>
    <w:rsid w:val="001E0483"/>
    <w:rsid w:val="001F7F40"/>
    <w:rsid w:val="00205911"/>
    <w:rsid w:val="0021730C"/>
    <w:rsid w:val="002340A5"/>
    <w:rsid w:val="00236F15"/>
    <w:rsid w:val="00293862"/>
    <w:rsid w:val="0029551D"/>
    <w:rsid w:val="00297A7B"/>
    <w:rsid w:val="002A0365"/>
    <w:rsid w:val="002A5C03"/>
    <w:rsid w:val="002A6D26"/>
    <w:rsid w:val="002D3C16"/>
    <w:rsid w:val="002E2A19"/>
    <w:rsid w:val="002E49AC"/>
    <w:rsid w:val="00303E37"/>
    <w:rsid w:val="003127FD"/>
    <w:rsid w:val="003141F6"/>
    <w:rsid w:val="00324024"/>
    <w:rsid w:val="00337856"/>
    <w:rsid w:val="00346050"/>
    <w:rsid w:val="003465A7"/>
    <w:rsid w:val="0035232D"/>
    <w:rsid w:val="00355D5A"/>
    <w:rsid w:val="00357731"/>
    <w:rsid w:val="003627C3"/>
    <w:rsid w:val="0036686C"/>
    <w:rsid w:val="00372A4A"/>
    <w:rsid w:val="00374D72"/>
    <w:rsid w:val="00380F64"/>
    <w:rsid w:val="003A4615"/>
    <w:rsid w:val="003A697E"/>
    <w:rsid w:val="003A6EF9"/>
    <w:rsid w:val="003D1E6B"/>
    <w:rsid w:val="003F3919"/>
    <w:rsid w:val="00404CEB"/>
    <w:rsid w:val="00410A74"/>
    <w:rsid w:val="00414054"/>
    <w:rsid w:val="00427008"/>
    <w:rsid w:val="004272DA"/>
    <w:rsid w:val="00431C5F"/>
    <w:rsid w:val="00437BB9"/>
    <w:rsid w:val="004554D1"/>
    <w:rsid w:val="0046536A"/>
    <w:rsid w:val="004723FF"/>
    <w:rsid w:val="00483C77"/>
    <w:rsid w:val="00483DFD"/>
    <w:rsid w:val="00496F18"/>
    <w:rsid w:val="00497320"/>
    <w:rsid w:val="004A0D6A"/>
    <w:rsid w:val="004B3944"/>
    <w:rsid w:val="004C678A"/>
    <w:rsid w:val="004D195D"/>
    <w:rsid w:val="004D4D3C"/>
    <w:rsid w:val="00500040"/>
    <w:rsid w:val="005005F2"/>
    <w:rsid w:val="00505D30"/>
    <w:rsid w:val="00510DD1"/>
    <w:rsid w:val="00511F74"/>
    <w:rsid w:val="005173D5"/>
    <w:rsid w:val="00534A4A"/>
    <w:rsid w:val="005374D8"/>
    <w:rsid w:val="00546AAF"/>
    <w:rsid w:val="00552300"/>
    <w:rsid w:val="00555931"/>
    <w:rsid w:val="00572CB0"/>
    <w:rsid w:val="00575F53"/>
    <w:rsid w:val="00582DA9"/>
    <w:rsid w:val="00583FB4"/>
    <w:rsid w:val="005A2849"/>
    <w:rsid w:val="005A2A01"/>
    <w:rsid w:val="005B2CD2"/>
    <w:rsid w:val="005B4B28"/>
    <w:rsid w:val="005D78BC"/>
    <w:rsid w:val="005F30DD"/>
    <w:rsid w:val="005F4D5F"/>
    <w:rsid w:val="0060474D"/>
    <w:rsid w:val="006047C3"/>
    <w:rsid w:val="00615955"/>
    <w:rsid w:val="00622DB8"/>
    <w:rsid w:val="00636497"/>
    <w:rsid w:val="006412B8"/>
    <w:rsid w:val="00651EEA"/>
    <w:rsid w:val="00652A6B"/>
    <w:rsid w:val="00665F8F"/>
    <w:rsid w:val="00690A1C"/>
    <w:rsid w:val="006A46B0"/>
    <w:rsid w:val="006B5627"/>
    <w:rsid w:val="006B6119"/>
    <w:rsid w:val="006C5C69"/>
    <w:rsid w:val="006D245B"/>
    <w:rsid w:val="006E5556"/>
    <w:rsid w:val="006F4DA1"/>
    <w:rsid w:val="006F6F75"/>
    <w:rsid w:val="007047DC"/>
    <w:rsid w:val="00731D09"/>
    <w:rsid w:val="00743687"/>
    <w:rsid w:val="007462C2"/>
    <w:rsid w:val="00750240"/>
    <w:rsid w:val="00752965"/>
    <w:rsid w:val="00767E29"/>
    <w:rsid w:val="00775B24"/>
    <w:rsid w:val="00786283"/>
    <w:rsid w:val="00791DB1"/>
    <w:rsid w:val="007A3768"/>
    <w:rsid w:val="007C2CF1"/>
    <w:rsid w:val="007C3429"/>
    <w:rsid w:val="007D3A2C"/>
    <w:rsid w:val="007D76E2"/>
    <w:rsid w:val="007E02E8"/>
    <w:rsid w:val="007E5E54"/>
    <w:rsid w:val="007F63FB"/>
    <w:rsid w:val="0083250F"/>
    <w:rsid w:val="00841086"/>
    <w:rsid w:val="00844042"/>
    <w:rsid w:val="008441CC"/>
    <w:rsid w:val="008475C5"/>
    <w:rsid w:val="0085025B"/>
    <w:rsid w:val="00856EA7"/>
    <w:rsid w:val="00862D0B"/>
    <w:rsid w:val="008632F1"/>
    <w:rsid w:val="00875577"/>
    <w:rsid w:val="00884BE6"/>
    <w:rsid w:val="008A41D3"/>
    <w:rsid w:val="008B48F2"/>
    <w:rsid w:val="008B6453"/>
    <w:rsid w:val="008B6B25"/>
    <w:rsid w:val="008B7F51"/>
    <w:rsid w:val="008C5417"/>
    <w:rsid w:val="008C7486"/>
    <w:rsid w:val="008D06A2"/>
    <w:rsid w:val="008D7858"/>
    <w:rsid w:val="008D7966"/>
    <w:rsid w:val="008F29F8"/>
    <w:rsid w:val="008F5C64"/>
    <w:rsid w:val="00902382"/>
    <w:rsid w:val="0090655C"/>
    <w:rsid w:val="00907F24"/>
    <w:rsid w:val="00911FD0"/>
    <w:rsid w:val="00912467"/>
    <w:rsid w:val="00915516"/>
    <w:rsid w:val="00942CE3"/>
    <w:rsid w:val="009445ED"/>
    <w:rsid w:val="00965136"/>
    <w:rsid w:val="009737BB"/>
    <w:rsid w:val="00990394"/>
    <w:rsid w:val="009A2745"/>
    <w:rsid w:val="009A2783"/>
    <w:rsid w:val="009C7D62"/>
    <w:rsid w:val="009D4F1D"/>
    <w:rsid w:val="009E2C2F"/>
    <w:rsid w:val="009E4C22"/>
    <w:rsid w:val="009E6B7A"/>
    <w:rsid w:val="009F29AC"/>
    <w:rsid w:val="00A02495"/>
    <w:rsid w:val="00A070DB"/>
    <w:rsid w:val="00A12C13"/>
    <w:rsid w:val="00A131A4"/>
    <w:rsid w:val="00A1557F"/>
    <w:rsid w:val="00A16581"/>
    <w:rsid w:val="00A26484"/>
    <w:rsid w:val="00A35B6B"/>
    <w:rsid w:val="00A47659"/>
    <w:rsid w:val="00A4767A"/>
    <w:rsid w:val="00A54E73"/>
    <w:rsid w:val="00A620A3"/>
    <w:rsid w:val="00A6686D"/>
    <w:rsid w:val="00A74D4B"/>
    <w:rsid w:val="00A8505C"/>
    <w:rsid w:val="00A87F6F"/>
    <w:rsid w:val="00A97962"/>
    <w:rsid w:val="00AB6FAB"/>
    <w:rsid w:val="00AC0001"/>
    <w:rsid w:val="00AC006B"/>
    <w:rsid w:val="00AC28C3"/>
    <w:rsid w:val="00AD37C6"/>
    <w:rsid w:val="00AE0F2D"/>
    <w:rsid w:val="00B12261"/>
    <w:rsid w:val="00B12EDE"/>
    <w:rsid w:val="00B20424"/>
    <w:rsid w:val="00B25C55"/>
    <w:rsid w:val="00B34FE8"/>
    <w:rsid w:val="00B53852"/>
    <w:rsid w:val="00B60BDF"/>
    <w:rsid w:val="00B73AF2"/>
    <w:rsid w:val="00BA2FFF"/>
    <w:rsid w:val="00BC096E"/>
    <w:rsid w:val="00BD005F"/>
    <w:rsid w:val="00BE6935"/>
    <w:rsid w:val="00C15CFD"/>
    <w:rsid w:val="00C30F0E"/>
    <w:rsid w:val="00C410F2"/>
    <w:rsid w:val="00C47646"/>
    <w:rsid w:val="00C64CBB"/>
    <w:rsid w:val="00C74FA8"/>
    <w:rsid w:val="00C82729"/>
    <w:rsid w:val="00CA0552"/>
    <w:rsid w:val="00CC140A"/>
    <w:rsid w:val="00CD012C"/>
    <w:rsid w:val="00CD2239"/>
    <w:rsid w:val="00D033DE"/>
    <w:rsid w:val="00D0409E"/>
    <w:rsid w:val="00D07B7B"/>
    <w:rsid w:val="00D31432"/>
    <w:rsid w:val="00D87190"/>
    <w:rsid w:val="00D9684B"/>
    <w:rsid w:val="00DA3C90"/>
    <w:rsid w:val="00DB4413"/>
    <w:rsid w:val="00DB6C12"/>
    <w:rsid w:val="00DC172F"/>
    <w:rsid w:val="00DC3EDD"/>
    <w:rsid w:val="00DC4877"/>
    <w:rsid w:val="00DC5D21"/>
    <w:rsid w:val="00DD4DA2"/>
    <w:rsid w:val="00DE033D"/>
    <w:rsid w:val="00DE1A00"/>
    <w:rsid w:val="00E0111D"/>
    <w:rsid w:val="00E14FAA"/>
    <w:rsid w:val="00E36BA4"/>
    <w:rsid w:val="00E430F9"/>
    <w:rsid w:val="00E463D5"/>
    <w:rsid w:val="00E54B50"/>
    <w:rsid w:val="00E559B7"/>
    <w:rsid w:val="00E85336"/>
    <w:rsid w:val="00EA3995"/>
    <w:rsid w:val="00EA4EC1"/>
    <w:rsid w:val="00EB11F4"/>
    <w:rsid w:val="00EB62BE"/>
    <w:rsid w:val="00EC20D7"/>
    <w:rsid w:val="00EE1305"/>
    <w:rsid w:val="00EE26CA"/>
    <w:rsid w:val="00EF004F"/>
    <w:rsid w:val="00EF26D0"/>
    <w:rsid w:val="00F0696D"/>
    <w:rsid w:val="00F10813"/>
    <w:rsid w:val="00F10DE6"/>
    <w:rsid w:val="00F116A2"/>
    <w:rsid w:val="00F15405"/>
    <w:rsid w:val="00F1657E"/>
    <w:rsid w:val="00F21738"/>
    <w:rsid w:val="00F329FE"/>
    <w:rsid w:val="00F356EF"/>
    <w:rsid w:val="00F4266E"/>
    <w:rsid w:val="00F51E52"/>
    <w:rsid w:val="00F561FF"/>
    <w:rsid w:val="00F65A32"/>
    <w:rsid w:val="00FA307B"/>
    <w:rsid w:val="00FA6B6A"/>
    <w:rsid w:val="00FB202D"/>
    <w:rsid w:val="00FC591F"/>
    <w:rsid w:val="00FD4147"/>
    <w:rsid w:val="00FD558B"/>
    <w:rsid w:val="00FD5A59"/>
    <w:rsid w:val="00FD7B3D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303D6"/>
  <w15:docId w15:val="{0E6BEE10-1DE4-4C06-950C-08621B1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color w:val="00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73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F65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6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6D0"/>
    <w:rPr>
      <w:sz w:val="18"/>
      <w:szCs w:val="18"/>
    </w:rPr>
  </w:style>
  <w:style w:type="table" w:styleId="a7">
    <w:name w:val="Table Grid"/>
    <w:basedOn w:val="a1"/>
    <w:rsid w:val="00EF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next w:val="a"/>
    <w:link w:val="Char"/>
    <w:qFormat/>
    <w:rsid w:val="008F5C64"/>
    <w:pPr>
      <w:adjustRightInd w:val="0"/>
      <w:snapToGrid w:val="0"/>
      <w:spacing w:before="100" w:beforeAutospacing="1" w:after="100" w:afterAutospacing="1"/>
      <w:jc w:val="center"/>
    </w:pPr>
    <w:rPr>
      <w:rFonts w:cs="宋体"/>
      <w:kern w:val="0"/>
      <w:sz w:val="24"/>
      <w:szCs w:val="20"/>
    </w:rPr>
  </w:style>
  <w:style w:type="character" w:customStyle="1" w:styleId="Char">
    <w:name w:val="表格文字 Char"/>
    <w:link w:val="a8"/>
    <w:rsid w:val="008F5C64"/>
    <w:rPr>
      <w:rFonts w:ascii="Times New Roman" w:eastAsia="宋体" w:hAnsi="Times New Roman" w:cs="宋体"/>
      <w:kern w:val="0"/>
      <w:sz w:val="24"/>
      <w:szCs w:val="20"/>
    </w:rPr>
  </w:style>
  <w:style w:type="character" w:styleId="a9">
    <w:name w:val="Placeholder Text"/>
    <w:basedOn w:val="a0"/>
    <w:uiPriority w:val="99"/>
    <w:semiHidden/>
    <w:rsid w:val="00FE0790"/>
    <w:rPr>
      <w:color w:val="808080"/>
    </w:rPr>
  </w:style>
  <w:style w:type="character" w:customStyle="1" w:styleId="-CharChar">
    <w:name w:val="论文-正文 Char Char"/>
    <w:link w:val="-"/>
    <w:rsid w:val="00D87190"/>
    <w:rPr>
      <w:sz w:val="24"/>
      <w:szCs w:val="21"/>
    </w:rPr>
  </w:style>
  <w:style w:type="paragraph" w:customStyle="1" w:styleId="-">
    <w:name w:val="论文-正文"/>
    <w:basedOn w:val="a"/>
    <w:link w:val="-CharChar"/>
    <w:rsid w:val="00D87190"/>
    <w:pPr>
      <w:spacing w:line="360" w:lineRule="auto"/>
      <w:ind w:firstLineChars="200" w:firstLine="200"/>
    </w:pPr>
    <w:rPr>
      <w:sz w:val="24"/>
    </w:rPr>
  </w:style>
  <w:style w:type="paragraph" w:styleId="aa">
    <w:name w:val="Body Text Indent"/>
    <w:basedOn w:val="a"/>
    <w:link w:val="ab"/>
    <w:rsid w:val="00E463D5"/>
    <w:pPr>
      <w:widowControl/>
      <w:suppressAutoHyphens/>
      <w:overflowPunct w:val="0"/>
      <w:autoSpaceDE w:val="0"/>
      <w:autoSpaceDN w:val="0"/>
      <w:adjustRightInd w:val="0"/>
      <w:ind w:firstLine="360"/>
      <w:textAlignment w:val="baseline"/>
    </w:pPr>
    <w:rPr>
      <w:kern w:val="14"/>
      <w:sz w:val="20"/>
      <w:szCs w:val="20"/>
      <w:lang w:eastAsia="en-US"/>
    </w:rPr>
  </w:style>
  <w:style w:type="character" w:customStyle="1" w:styleId="ab">
    <w:name w:val="正文文本缩进 字符"/>
    <w:basedOn w:val="a0"/>
    <w:link w:val="aa"/>
    <w:rsid w:val="00E463D5"/>
    <w:rPr>
      <w:rFonts w:ascii="Times New Roman" w:hAnsi="Times New Roman" w:cs="Times New Roman"/>
      <w:kern w:val="14"/>
      <w:sz w:val="20"/>
      <w:szCs w:val="20"/>
      <w:lang w:eastAsia="en-US"/>
    </w:rPr>
  </w:style>
  <w:style w:type="character" w:customStyle="1" w:styleId="20">
    <w:name w:val="标题 2 字符"/>
    <w:basedOn w:val="a0"/>
    <w:link w:val="2"/>
    <w:uiPriority w:val="9"/>
    <w:rsid w:val="00F65A32"/>
    <w:rPr>
      <w:rFonts w:ascii="Arial" w:eastAsia="黑体" w:hAnsi="Arial" w:cs="Times New Roman"/>
      <w:b/>
      <w:bCs/>
      <w:sz w:val="32"/>
      <w:szCs w:val="32"/>
    </w:rPr>
  </w:style>
  <w:style w:type="table" w:customStyle="1" w:styleId="11">
    <w:name w:val="网格型1"/>
    <w:basedOn w:val="a1"/>
    <w:next w:val="a7"/>
    <w:rsid w:val="008B48F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1730C"/>
    <w:rPr>
      <w:b/>
      <w:bCs/>
      <w:kern w:val="44"/>
      <w:sz w:val="44"/>
      <w:szCs w:val="44"/>
    </w:rPr>
  </w:style>
  <w:style w:type="character" w:styleId="ac">
    <w:name w:val="Hyperlink"/>
    <w:basedOn w:val="a0"/>
    <w:uiPriority w:val="99"/>
    <w:unhideWhenUsed/>
    <w:rsid w:val="008D7966"/>
    <w:rPr>
      <w:color w:val="0563C1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8D7966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4D195D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4D195D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4D195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72CB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72CB0"/>
    <w:rPr>
      <w:sz w:val="18"/>
      <w:szCs w:val="18"/>
    </w:rPr>
  </w:style>
  <w:style w:type="character" w:styleId="af2">
    <w:name w:val="annotation reference"/>
    <w:basedOn w:val="a0"/>
    <w:unhideWhenUsed/>
    <w:rsid w:val="0005505B"/>
    <w:rPr>
      <w:sz w:val="21"/>
      <w:szCs w:val="21"/>
    </w:rPr>
  </w:style>
  <w:style w:type="paragraph" w:styleId="af3">
    <w:name w:val="annotation text"/>
    <w:basedOn w:val="a"/>
    <w:link w:val="af4"/>
    <w:unhideWhenUsed/>
    <w:rsid w:val="0005505B"/>
    <w:pPr>
      <w:jc w:val="left"/>
    </w:pPr>
  </w:style>
  <w:style w:type="character" w:customStyle="1" w:styleId="af4">
    <w:name w:val="批注文字 字符"/>
    <w:basedOn w:val="a0"/>
    <w:link w:val="af3"/>
    <w:semiHidden/>
    <w:rsid w:val="0005505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505B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05505B"/>
    <w:rPr>
      <w:b/>
      <w:bCs/>
    </w:rPr>
  </w:style>
  <w:style w:type="paragraph" w:styleId="af7">
    <w:name w:val="Revision"/>
    <w:hidden/>
    <w:uiPriority w:val="99"/>
    <w:semiHidden/>
    <w:rsid w:val="0005505B"/>
  </w:style>
  <w:style w:type="paragraph" w:styleId="af8">
    <w:name w:val="List Paragraph"/>
    <w:basedOn w:val="a"/>
    <w:uiPriority w:val="34"/>
    <w:qFormat/>
    <w:rsid w:val="00CA05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F7CE-D81A-4527-8D49-08B8B88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 Nanami</dc:creator>
  <cp:lastModifiedBy>Wang Jianhua</cp:lastModifiedBy>
  <cp:revision>2</cp:revision>
  <cp:lastPrinted>2022-07-13T03:55:00Z</cp:lastPrinted>
  <dcterms:created xsi:type="dcterms:W3CDTF">2023-06-06T08:54:00Z</dcterms:created>
  <dcterms:modified xsi:type="dcterms:W3CDTF">2023-06-06T08:54:00Z</dcterms:modified>
</cp:coreProperties>
</file>